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8E67D" w14:textId="77777777" w:rsidR="00664147" w:rsidRDefault="00664147" w:rsidP="00664147">
      <w:pPr>
        <w:pStyle w:val="Default"/>
      </w:pPr>
    </w:p>
    <w:p w14:paraId="24CF085A" w14:textId="77777777" w:rsidR="00664147" w:rsidRDefault="00664147" w:rsidP="00664147">
      <w:pPr>
        <w:pStyle w:val="Default"/>
      </w:pPr>
      <w:r>
        <w:t xml:space="preserve"> </w:t>
      </w:r>
    </w:p>
    <w:p w14:paraId="35802E5A" w14:textId="77777777" w:rsidR="00664147" w:rsidRPr="00ED17DA" w:rsidRDefault="00664147" w:rsidP="00664147">
      <w:pPr>
        <w:pStyle w:val="Default"/>
        <w:jc w:val="center"/>
        <w:rPr>
          <w:rFonts w:asciiTheme="minorHAnsi" w:hAnsiTheme="minorHAnsi" w:cstheme="minorHAnsi"/>
          <w:sz w:val="36"/>
          <w:szCs w:val="36"/>
        </w:rPr>
      </w:pPr>
      <w:r w:rsidRPr="00ED17DA">
        <w:rPr>
          <w:rFonts w:asciiTheme="minorHAnsi" w:hAnsiTheme="minorHAnsi" w:cstheme="minorHAnsi"/>
          <w:b/>
          <w:bCs/>
          <w:sz w:val="36"/>
          <w:szCs w:val="36"/>
        </w:rPr>
        <w:t>POLICY AND NOTICE OF NONDISCRIMINATION</w:t>
      </w:r>
    </w:p>
    <w:p w14:paraId="117EFB61" w14:textId="35526B26" w:rsidR="00664147" w:rsidRPr="00ED17DA" w:rsidRDefault="00220923" w:rsidP="00664147">
      <w:pPr>
        <w:pStyle w:val="Default"/>
        <w:jc w:val="center"/>
        <w:rPr>
          <w:rFonts w:asciiTheme="minorHAnsi" w:hAnsiTheme="minorHAnsi" w:cstheme="minorHAnsi"/>
          <w:b/>
          <w:bCs/>
          <w:sz w:val="30"/>
          <w:szCs w:val="30"/>
        </w:rPr>
      </w:pPr>
      <w:r>
        <w:rPr>
          <w:rFonts w:asciiTheme="minorHAnsi" w:hAnsiTheme="minorHAnsi" w:cstheme="minorHAnsi"/>
          <w:b/>
          <w:bCs/>
          <w:sz w:val="30"/>
          <w:szCs w:val="30"/>
        </w:rPr>
        <w:t>Midcoast Council of Governments</w:t>
      </w:r>
    </w:p>
    <w:p w14:paraId="2559B255" w14:textId="77777777" w:rsidR="00664147" w:rsidRPr="00ED17DA" w:rsidRDefault="00664147" w:rsidP="00664147">
      <w:pPr>
        <w:pStyle w:val="Default"/>
        <w:jc w:val="center"/>
        <w:rPr>
          <w:rFonts w:asciiTheme="minorHAnsi" w:hAnsiTheme="minorHAnsi" w:cstheme="minorHAnsi"/>
          <w:sz w:val="30"/>
          <w:szCs w:val="30"/>
        </w:rPr>
      </w:pPr>
    </w:p>
    <w:p w14:paraId="4F7E730E" w14:textId="77777777" w:rsidR="00664147" w:rsidRPr="00ED17DA" w:rsidRDefault="00664147" w:rsidP="00664147">
      <w:pPr>
        <w:pStyle w:val="Default"/>
        <w:rPr>
          <w:rFonts w:asciiTheme="minorHAnsi" w:hAnsiTheme="minorHAnsi" w:cstheme="minorHAnsi"/>
          <w:b/>
          <w:bCs/>
          <w:sz w:val="27"/>
          <w:szCs w:val="27"/>
        </w:rPr>
      </w:pPr>
      <w:r w:rsidRPr="00ED17DA">
        <w:rPr>
          <w:rFonts w:asciiTheme="minorHAnsi" w:hAnsiTheme="minorHAnsi" w:cstheme="minorHAnsi"/>
          <w:b/>
          <w:bCs/>
          <w:sz w:val="27"/>
          <w:szCs w:val="27"/>
        </w:rPr>
        <w:t>I. Purpose</w:t>
      </w:r>
    </w:p>
    <w:p w14:paraId="32D63651" w14:textId="77777777" w:rsidR="008D29D8" w:rsidRPr="00ED17DA" w:rsidRDefault="008D29D8" w:rsidP="00664147">
      <w:pPr>
        <w:pStyle w:val="Default"/>
        <w:rPr>
          <w:rFonts w:asciiTheme="minorHAnsi" w:hAnsiTheme="minorHAnsi" w:cstheme="minorHAnsi"/>
          <w:sz w:val="27"/>
          <w:szCs w:val="27"/>
        </w:rPr>
      </w:pPr>
    </w:p>
    <w:p w14:paraId="4110D07B" w14:textId="3A3FC3B6" w:rsidR="00664147" w:rsidRPr="00ED17DA" w:rsidRDefault="00664147" w:rsidP="00664147">
      <w:pPr>
        <w:pStyle w:val="Default"/>
        <w:rPr>
          <w:rFonts w:asciiTheme="minorHAnsi" w:hAnsiTheme="minorHAnsi" w:cstheme="minorHAnsi"/>
          <w:sz w:val="23"/>
          <w:szCs w:val="23"/>
        </w:rPr>
      </w:pPr>
      <w:r w:rsidRPr="00ED17DA">
        <w:rPr>
          <w:rFonts w:asciiTheme="minorHAnsi" w:hAnsiTheme="minorHAnsi" w:cstheme="minorHAnsi"/>
          <w:sz w:val="23"/>
          <w:szCs w:val="23"/>
        </w:rPr>
        <w:t xml:space="preserve">The </w:t>
      </w:r>
      <w:r w:rsidR="00220923">
        <w:rPr>
          <w:rFonts w:asciiTheme="minorHAnsi" w:hAnsiTheme="minorHAnsi" w:cstheme="minorHAnsi"/>
          <w:sz w:val="23"/>
          <w:szCs w:val="23"/>
        </w:rPr>
        <w:t>Midcoast Council of Governments</w:t>
      </w:r>
      <w:r w:rsidR="00D03994">
        <w:rPr>
          <w:rFonts w:asciiTheme="minorHAnsi" w:hAnsiTheme="minorHAnsi" w:cstheme="minorHAnsi"/>
          <w:sz w:val="23"/>
          <w:szCs w:val="23"/>
        </w:rPr>
        <w:t xml:space="preserve"> (MCOG)</w:t>
      </w:r>
      <w:r w:rsidRPr="00ED17DA">
        <w:rPr>
          <w:rFonts w:asciiTheme="minorHAnsi" w:hAnsiTheme="minorHAnsi" w:cstheme="minorHAnsi"/>
          <w:sz w:val="23"/>
          <w:szCs w:val="23"/>
        </w:rPr>
        <w:t xml:space="preserve"> is committed to providing its programs, services, and activities in a fair and equitable manner without discrimination. This policy ensures compliance with federal civil rights laws, state nondiscrimination requirements, and establishes procedures for addressing discrimination complaints. It is the purpose of this policy to promote equal access to municipal services and to protect the civil rights of all individuals who interact with the </w:t>
      </w:r>
      <w:r w:rsidR="00220923">
        <w:rPr>
          <w:rFonts w:asciiTheme="minorHAnsi" w:hAnsiTheme="minorHAnsi" w:cstheme="minorHAnsi"/>
          <w:sz w:val="23"/>
          <w:szCs w:val="23"/>
        </w:rPr>
        <w:t>Midcoast Council of Governments</w:t>
      </w:r>
      <w:r w:rsidRPr="00ED17DA">
        <w:rPr>
          <w:rFonts w:asciiTheme="minorHAnsi" w:hAnsiTheme="minorHAnsi" w:cstheme="minorHAnsi"/>
          <w:sz w:val="23"/>
          <w:szCs w:val="23"/>
        </w:rPr>
        <w:t>.</w:t>
      </w:r>
    </w:p>
    <w:p w14:paraId="52A16804" w14:textId="77777777" w:rsidR="00664147" w:rsidRPr="00ED17DA" w:rsidRDefault="00664147" w:rsidP="00664147">
      <w:pPr>
        <w:pStyle w:val="Default"/>
        <w:rPr>
          <w:rFonts w:asciiTheme="minorHAnsi" w:hAnsiTheme="minorHAnsi" w:cstheme="minorHAnsi"/>
          <w:sz w:val="23"/>
          <w:szCs w:val="23"/>
        </w:rPr>
      </w:pPr>
    </w:p>
    <w:p w14:paraId="3D1AC3D8" w14:textId="77777777" w:rsidR="00664147" w:rsidRPr="00ED17DA" w:rsidRDefault="00664147" w:rsidP="00664147">
      <w:pPr>
        <w:pStyle w:val="Default"/>
        <w:rPr>
          <w:rFonts w:asciiTheme="minorHAnsi" w:hAnsiTheme="minorHAnsi" w:cstheme="minorHAnsi"/>
          <w:b/>
          <w:bCs/>
          <w:sz w:val="27"/>
          <w:szCs w:val="27"/>
        </w:rPr>
      </w:pPr>
      <w:r w:rsidRPr="00ED17DA">
        <w:rPr>
          <w:rFonts w:asciiTheme="minorHAnsi" w:hAnsiTheme="minorHAnsi" w:cstheme="minorHAnsi"/>
          <w:b/>
          <w:bCs/>
          <w:sz w:val="27"/>
          <w:szCs w:val="27"/>
        </w:rPr>
        <w:t>II. Authority and Administration</w:t>
      </w:r>
    </w:p>
    <w:p w14:paraId="7F2F7AC1" w14:textId="77777777" w:rsidR="008D29D8" w:rsidRPr="00ED17DA" w:rsidRDefault="008D29D8" w:rsidP="00664147">
      <w:pPr>
        <w:pStyle w:val="Default"/>
        <w:rPr>
          <w:rFonts w:asciiTheme="minorHAnsi" w:hAnsiTheme="minorHAnsi" w:cstheme="minorHAnsi"/>
          <w:sz w:val="27"/>
          <w:szCs w:val="27"/>
        </w:rPr>
      </w:pPr>
    </w:p>
    <w:p w14:paraId="67D35242" w14:textId="3017EEFC" w:rsidR="00664147" w:rsidRPr="00ED17DA" w:rsidRDefault="00664147" w:rsidP="00664147">
      <w:pPr>
        <w:pStyle w:val="Default"/>
        <w:rPr>
          <w:rFonts w:asciiTheme="minorHAnsi" w:hAnsiTheme="minorHAnsi" w:cstheme="minorHAnsi"/>
          <w:sz w:val="23"/>
          <w:szCs w:val="23"/>
        </w:rPr>
      </w:pPr>
      <w:r w:rsidRPr="00ED17DA">
        <w:rPr>
          <w:rFonts w:asciiTheme="minorHAnsi" w:hAnsiTheme="minorHAnsi" w:cstheme="minorHAnsi"/>
          <w:sz w:val="23"/>
          <w:szCs w:val="23"/>
        </w:rPr>
        <w:t xml:space="preserve">b. The  </w:t>
      </w:r>
      <w:r w:rsidR="00D03994">
        <w:rPr>
          <w:rFonts w:asciiTheme="minorHAnsi" w:hAnsiTheme="minorHAnsi" w:cstheme="minorHAnsi"/>
          <w:sz w:val="23"/>
          <w:szCs w:val="23"/>
        </w:rPr>
        <w:t xml:space="preserve">MCOG Executive Director </w:t>
      </w:r>
      <w:r w:rsidRPr="00ED17DA">
        <w:rPr>
          <w:rFonts w:asciiTheme="minorHAnsi" w:hAnsiTheme="minorHAnsi" w:cstheme="minorHAnsi"/>
          <w:sz w:val="23"/>
          <w:szCs w:val="23"/>
        </w:rPr>
        <w:t>shall serve as the Non-Discrimination Coordinator and shall administer this Policy.</w:t>
      </w:r>
    </w:p>
    <w:p w14:paraId="13A31A7C" w14:textId="77777777" w:rsidR="00664147" w:rsidRPr="00ED17DA" w:rsidRDefault="00664147" w:rsidP="00664147">
      <w:pPr>
        <w:pStyle w:val="Default"/>
        <w:rPr>
          <w:rFonts w:asciiTheme="minorHAnsi" w:hAnsiTheme="minorHAnsi" w:cstheme="minorHAnsi"/>
          <w:sz w:val="23"/>
          <w:szCs w:val="23"/>
        </w:rPr>
      </w:pPr>
    </w:p>
    <w:p w14:paraId="3107AE41" w14:textId="77777777" w:rsidR="00664147" w:rsidRPr="00ED17DA" w:rsidRDefault="00664147" w:rsidP="00664147">
      <w:pPr>
        <w:pStyle w:val="Default"/>
        <w:rPr>
          <w:rFonts w:asciiTheme="minorHAnsi" w:hAnsiTheme="minorHAnsi" w:cstheme="minorHAnsi"/>
          <w:b/>
          <w:bCs/>
          <w:sz w:val="27"/>
          <w:szCs w:val="27"/>
        </w:rPr>
      </w:pPr>
      <w:r w:rsidRPr="00ED17DA">
        <w:rPr>
          <w:rFonts w:asciiTheme="minorHAnsi" w:hAnsiTheme="minorHAnsi" w:cstheme="minorHAnsi"/>
          <w:b/>
          <w:bCs/>
          <w:sz w:val="27"/>
          <w:szCs w:val="27"/>
        </w:rPr>
        <w:t>III. Policy Statement</w:t>
      </w:r>
    </w:p>
    <w:p w14:paraId="23CB231F" w14:textId="77777777" w:rsidR="008D29D8" w:rsidRPr="00ED17DA" w:rsidRDefault="008D29D8" w:rsidP="00664147">
      <w:pPr>
        <w:pStyle w:val="Default"/>
        <w:rPr>
          <w:rFonts w:asciiTheme="minorHAnsi" w:hAnsiTheme="minorHAnsi" w:cstheme="minorHAnsi"/>
          <w:sz w:val="27"/>
          <w:szCs w:val="27"/>
        </w:rPr>
      </w:pPr>
    </w:p>
    <w:p w14:paraId="0EB4CC42" w14:textId="68B5620A" w:rsidR="00664147" w:rsidRPr="00ED17DA" w:rsidRDefault="00664147" w:rsidP="00664147">
      <w:pPr>
        <w:pStyle w:val="Default"/>
        <w:rPr>
          <w:rFonts w:asciiTheme="minorHAnsi" w:hAnsiTheme="minorHAnsi" w:cstheme="minorHAnsi"/>
          <w:sz w:val="23"/>
          <w:szCs w:val="23"/>
        </w:rPr>
      </w:pPr>
      <w:r w:rsidRPr="00ED17DA">
        <w:rPr>
          <w:rFonts w:asciiTheme="minorHAnsi" w:hAnsiTheme="minorHAnsi" w:cstheme="minorHAnsi"/>
          <w:sz w:val="23"/>
          <w:szCs w:val="23"/>
        </w:rPr>
        <w:t xml:space="preserve">The </w:t>
      </w:r>
      <w:r w:rsidR="00220923">
        <w:rPr>
          <w:rFonts w:asciiTheme="minorHAnsi" w:hAnsiTheme="minorHAnsi" w:cstheme="minorHAnsi"/>
          <w:sz w:val="23"/>
          <w:szCs w:val="23"/>
        </w:rPr>
        <w:t>Midcoast Council of Governments</w:t>
      </w:r>
      <w:r w:rsidRPr="00ED17DA">
        <w:rPr>
          <w:rFonts w:asciiTheme="minorHAnsi" w:hAnsiTheme="minorHAnsi" w:cstheme="minorHAnsi"/>
          <w:sz w:val="23"/>
          <w:szCs w:val="23"/>
        </w:rPr>
        <w:t xml:space="preserve"> complies with Federal civil rights laws and Maine state nondiscrimination laws and is committed to providing its programs and services without discrimination in accordance with:</w:t>
      </w:r>
    </w:p>
    <w:p w14:paraId="589FD39F" w14:textId="77777777" w:rsidR="00664147" w:rsidRPr="00ED17DA" w:rsidRDefault="00664147" w:rsidP="00664147">
      <w:pPr>
        <w:pStyle w:val="Default"/>
        <w:rPr>
          <w:rFonts w:asciiTheme="minorHAnsi" w:hAnsiTheme="minorHAnsi" w:cstheme="minorHAnsi"/>
          <w:sz w:val="23"/>
          <w:szCs w:val="23"/>
        </w:rPr>
      </w:pPr>
    </w:p>
    <w:p w14:paraId="490CAEE2" w14:textId="77777777" w:rsidR="00664147" w:rsidRPr="00ED17DA" w:rsidRDefault="00664147" w:rsidP="00664147">
      <w:pPr>
        <w:pStyle w:val="Default"/>
        <w:rPr>
          <w:rFonts w:asciiTheme="minorHAnsi" w:hAnsiTheme="minorHAnsi" w:cstheme="minorHAnsi"/>
          <w:b/>
          <w:bCs/>
          <w:sz w:val="23"/>
          <w:szCs w:val="23"/>
        </w:rPr>
      </w:pPr>
      <w:r w:rsidRPr="00ED17DA">
        <w:rPr>
          <w:rFonts w:asciiTheme="minorHAnsi" w:hAnsiTheme="minorHAnsi" w:cstheme="minorHAnsi"/>
          <w:b/>
          <w:bCs/>
          <w:sz w:val="23"/>
          <w:szCs w:val="23"/>
        </w:rPr>
        <w:t>Federal Laws:</w:t>
      </w:r>
    </w:p>
    <w:p w14:paraId="21A3AC95" w14:textId="77777777" w:rsidR="0043102D" w:rsidRPr="00ED17DA" w:rsidRDefault="0043102D" w:rsidP="00664147">
      <w:pPr>
        <w:pStyle w:val="Default"/>
        <w:rPr>
          <w:rFonts w:asciiTheme="minorHAnsi" w:hAnsiTheme="minorHAnsi" w:cstheme="minorHAnsi"/>
          <w:sz w:val="23"/>
          <w:szCs w:val="23"/>
        </w:rPr>
      </w:pPr>
    </w:p>
    <w:p w14:paraId="069DE2B5" w14:textId="39DC9A43" w:rsidR="00664147" w:rsidRPr="00ED17DA" w:rsidRDefault="00664147" w:rsidP="00660158">
      <w:pPr>
        <w:pStyle w:val="Default"/>
        <w:numPr>
          <w:ilvl w:val="0"/>
          <w:numId w:val="1"/>
        </w:numPr>
        <w:rPr>
          <w:rFonts w:asciiTheme="minorHAnsi" w:hAnsiTheme="minorHAnsi" w:cstheme="minorHAnsi"/>
          <w:sz w:val="23"/>
          <w:szCs w:val="23"/>
        </w:rPr>
      </w:pPr>
      <w:r w:rsidRPr="00ED17DA">
        <w:rPr>
          <w:rFonts w:asciiTheme="minorHAnsi" w:hAnsiTheme="minorHAnsi" w:cstheme="minorHAnsi"/>
          <w:sz w:val="23"/>
          <w:szCs w:val="23"/>
        </w:rPr>
        <w:t>Title VI of the Civil Rights Act of 1964, which prohibits discrimination based on race, color, or national origin (including language).</w:t>
      </w:r>
    </w:p>
    <w:p w14:paraId="720EDB9E" w14:textId="77777777" w:rsidR="00664147" w:rsidRPr="00ED17DA" w:rsidRDefault="00664147" w:rsidP="00660158">
      <w:pPr>
        <w:pStyle w:val="Default"/>
        <w:numPr>
          <w:ilvl w:val="0"/>
          <w:numId w:val="1"/>
        </w:numPr>
        <w:rPr>
          <w:rFonts w:asciiTheme="minorHAnsi" w:hAnsiTheme="minorHAnsi" w:cstheme="minorHAnsi"/>
          <w:sz w:val="23"/>
          <w:szCs w:val="23"/>
        </w:rPr>
      </w:pPr>
      <w:r w:rsidRPr="00ED17DA">
        <w:rPr>
          <w:rFonts w:asciiTheme="minorHAnsi" w:hAnsiTheme="minorHAnsi" w:cstheme="minorHAnsi"/>
          <w:sz w:val="23"/>
          <w:szCs w:val="23"/>
        </w:rPr>
        <w:t>Section 504 of the Rehabilitation Act of 1973, which prohibits discrimination based on disability.</w:t>
      </w:r>
    </w:p>
    <w:p w14:paraId="3F0C407F" w14:textId="51D6CA0B" w:rsidR="00664147" w:rsidRPr="00ED17DA" w:rsidRDefault="00664147" w:rsidP="00660158">
      <w:pPr>
        <w:pStyle w:val="Default"/>
        <w:numPr>
          <w:ilvl w:val="0"/>
          <w:numId w:val="1"/>
        </w:numPr>
        <w:rPr>
          <w:rFonts w:asciiTheme="minorHAnsi" w:hAnsiTheme="minorHAnsi" w:cstheme="minorHAnsi"/>
          <w:sz w:val="23"/>
          <w:szCs w:val="23"/>
        </w:rPr>
      </w:pPr>
      <w:r w:rsidRPr="00ED17DA">
        <w:rPr>
          <w:rFonts w:asciiTheme="minorHAnsi" w:hAnsiTheme="minorHAnsi" w:cstheme="minorHAnsi"/>
          <w:sz w:val="23"/>
          <w:szCs w:val="23"/>
        </w:rPr>
        <w:t>Title IX of the Education Amendments Act of 1972, which prohibits discrimination based on sex in education programs or activities.</w:t>
      </w:r>
    </w:p>
    <w:p w14:paraId="54132AF7" w14:textId="77777777" w:rsidR="00664147" w:rsidRPr="00ED17DA" w:rsidRDefault="00664147" w:rsidP="00660158">
      <w:pPr>
        <w:pStyle w:val="Default"/>
        <w:numPr>
          <w:ilvl w:val="0"/>
          <w:numId w:val="1"/>
        </w:numPr>
        <w:rPr>
          <w:rFonts w:asciiTheme="minorHAnsi" w:hAnsiTheme="minorHAnsi" w:cstheme="minorHAnsi"/>
          <w:sz w:val="23"/>
          <w:szCs w:val="23"/>
        </w:rPr>
      </w:pPr>
      <w:r w:rsidRPr="00ED17DA">
        <w:rPr>
          <w:rFonts w:asciiTheme="minorHAnsi" w:hAnsiTheme="minorHAnsi" w:cstheme="minorHAnsi"/>
          <w:sz w:val="23"/>
          <w:szCs w:val="23"/>
        </w:rPr>
        <w:t>Age Discrimination Act of 1975, which prohibits discrimination based on age.</w:t>
      </w:r>
    </w:p>
    <w:p w14:paraId="7E6435F8" w14:textId="77777777" w:rsidR="00664147" w:rsidRPr="00ED17DA" w:rsidRDefault="00664147" w:rsidP="00660158">
      <w:pPr>
        <w:pStyle w:val="Default"/>
        <w:numPr>
          <w:ilvl w:val="0"/>
          <w:numId w:val="1"/>
        </w:numPr>
        <w:rPr>
          <w:rFonts w:asciiTheme="minorHAnsi" w:hAnsiTheme="minorHAnsi" w:cstheme="minorHAnsi"/>
          <w:sz w:val="23"/>
          <w:szCs w:val="23"/>
        </w:rPr>
      </w:pPr>
      <w:r w:rsidRPr="00ED17DA">
        <w:rPr>
          <w:rFonts w:asciiTheme="minorHAnsi" w:hAnsiTheme="minorHAnsi" w:cstheme="minorHAnsi"/>
          <w:sz w:val="23"/>
          <w:szCs w:val="23"/>
        </w:rPr>
        <w:t>Americans with Disabilities Act of 1990, which prohibits discrimination based on disability.</w:t>
      </w:r>
    </w:p>
    <w:p w14:paraId="65776F0A" w14:textId="14F0FE1B" w:rsidR="00664147" w:rsidRPr="00ED17DA" w:rsidRDefault="00664147" w:rsidP="00660158">
      <w:pPr>
        <w:pStyle w:val="Default"/>
        <w:numPr>
          <w:ilvl w:val="0"/>
          <w:numId w:val="1"/>
        </w:numPr>
        <w:rPr>
          <w:rFonts w:asciiTheme="minorHAnsi" w:hAnsiTheme="minorHAnsi" w:cstheme="minorHAnsi"/>
          <w:sz w:val="23"/>
          <w:szCs w:val="23"/>
        </w:rPr>
      </w:pPr>
      <w:r w:rsidRPr="00ED17DA">
        <w:rPr>
          <w:rFonts w:asciiTheme="minorHAnsi" w:hAnsiTheme="minorHAnsi" w:cstheme="minorHAnsi"/>
          <w:sz w:val="23"/>
          <w:szCs w:val="23"/>
        </w:rPr>
        <w:t xml:space="preserve">U.S. Department of Homeland Security regulation 6 C.F.R. Part 19, which prohibits </w:t>
      </w:r>
      <w:r w:rsidR="00BD56CE" w:rsidRPr="00ED17DA">
        <w:rPr>
          <w:rFonts w:asciiTheme="minorHAnsi" w:hAnsiTheme="minorHAnsi" w:cstheme="minorHAnsi"/>
          <w:sz w:val="23"/>
          <w:szCs w:val="23"/>
        </w:rPr>
        <w:t>discrimination based</w:t>
      </w:r>
      <w:r w:rsidRPr="00ED17DA">
        <w:rPr>
          <w:rFonts w:asciiTheme="minorHAnsi" w:hAnsiTheme="minorHAnsi" w:cstheme="minorHAnsi"/>
          <w:sz w:val="23"/>
          <w:szCs w:val="23"/>
        </w:rPr>
        <w:t xml:space="preserve"> on religion in social service programs.</w:t>
      </w:r>
    </w:p>
    <w:p w14:paraId="31EBCDE4" w14:textId="20EEB560" w:rsidR="00664147" w:rsidRDefault="00664147" w:rsidP="00660158">
      <w:pPr>
        <w:pStyle w:val="Default"/>
        <w:numPr>
          <w:ilvl w:val="0"/>
          <w:numId w:val="1"/>
        </w:numPr>
        <w:rPr>
          <w:rFonts w:asciiTheme="minorHAnsi" w:hAnsiTheme="minorHAnsi" w:cstheme="minorHAnsi"/>
          <w:sz w:val="23"/>
          <w:szCs w:val="23"/>
        </w:rPr>
      </w:pPr>
      <w:r w:rsidRPr="00ED17DA">
        <w:rPr>
          <w:rFonts w:asciiTheme="minorHAnsi" w:hAnsiTheme="minorHAnsi" w:cstheme="minorHAnsi"/>
          <w:sz w:val="23"/>
          <w:szCs w:val="23"/>
        </w:rPr>
        <w:t xml:space="preserve">U.S. Environmental Protection Agency regulations 40 C.F.R. Parts 5 and 7, which </w:t>
      </w:r>
      <w:r w:rsidR="00BD56CE" w:rsidRPr="00ED17DA">
        <w:rPr>
          <w:rFonts w:asciiTheme="minorHAnsi" w:hAnsiTheme="minorHAnsi" w:cstheme="minorHAnsi"/>
          <w:sz w:val="23"/>
          <w:szCs w:val="23"/>
        </w:rPr>
        <w:t>prohibit discrimination</w:t>
      </w:r>
      <w:r w:rsidRPr="00ED17DA">
        <w:rPr>
          <w:rFonts w:asciiTheme="minorHAnsi" w:hAnsiTheme="minorHAnsi" w:cstheme="minorHAnsi"/>
          <w:sz w:val="23"/>
          <w:szCs w:val="23"/>
        </w:rPr>
        <w:t xml:space="preserve"> in programs receiving EPA financial assistance.</w:t>
      </w:r>
    </w:p>
    <w:p w14:paraId="38603C23" w14:textId="77777777" w:rsidR="00296CAC" w:rsidRPr="00ED17DA" w:rsidRDefault="00296CAC" w:rsidP="00660158">
      <w:pPr>
        <w:pStyle w:val="Default"/>
        <w:numPr>
          <w:ilvl w:val="0"/>
          <w:numId w:val="1"/>
        </w:numPr>
        <w:rPr>
          <w:rFonts w:asciiTheme="minorHAnsi" w:hAnsiTheme="minorHAnsi" w:cstheme="minorHAnsi"/>
          <w:sz w:val="23"/>
          <w:szCs w:val="23"/>
        </w:rPr>
      </w:pPr>
    </w:p>
    <w:p w14:paraId="3E4675F3" w14:textId="77777777" w:rsidR="00664147" w:rsidRPr="00ED17DA" w:rsidRDefault="00664147" w:rsidP="00664147">
      <w:pPr>
        <w:pStyle w:val="Default"/>
        <w:rPr>
          <w:rFonts w:asciiTheme="minorHAnsi" w:hAnsiTheme="minorHAnsi" w:cstheme="minorHAnsi"/>
          <w:sz w:val="23"/>
          <w:szCs w:val="23"/>
        </w:rPr>
      </w:pPr>
    </w:p>
    <w:p w14:paraId="3E207A93" w14:textId="77777777" w:rsidR="0043102D" w:rsidRPr="00ED17DA" w:rsidRDefault="0043102D" w:rsidP="00664147">
      <w:pPr>
        <w:pStyle w:val="Default"/>
        <w:rPr>
          <w:rFonts w:asciiTheme="minorHAnsi" w:hAnsiTheme="minorHAnsi" w:cstheme="minorHAnsi"/>
          <w:sz w:val="23"/>
          <w:szCs w:val="23"/>
        </w:rPr>
      </w:pPr>
    </w:p>
    <w:p w14:paraId="3027C81D" w14:textId="77777777" w:rsidR="00664147" w:rsidRPr="00ED17DA" w:rsidRDefault="00664147" w:rsidP="00664147">
      <w:pPr>
        <w:pStyle w:val="Default"/>
        <w:rPr>
          <w:rFonts w:asciiTheme="minorHAnsi" w:hAnsiTheme="minorHAnsi" w:cstheme="minorHAnsi"/>
          <w:b/>
          <w:bCs/>
          <w:sz w:val="23"/>
          <w:szCs w:val="23"/>
        </w:rPr>
      </w:pPr>
      <w:r w:rsidRPr="00ED17DA">
        <w:rPr>
          <w:rFonts w:asciiTheme="minorHAnsi" w:hAnsiTheme="minorHAnsi" w:cstheme="minorHAnsi"/>
          <w:b/>
          <w:bCs/>
          <w:sz w:val="23"/>
          <w:szCs w:val="23"/>
        </w:rPr>
        <w:t>Maine State Laws:</w:t>
      </w:r>
    </w:p>
    <w:p w14:paraId="524D1534" w14:textId="77777777" w:rsidR="008D29D8" w:rsidRPr="00ED17DA" w:rsidRDefault="008D29D8" w:rsidP="00664147">
      <w:pPr>
        <w:pStyle w:val="Default"/>
        <w:rPr>
          <w:rFonts w:asciiTheme="minorHAnsi" w:hAnsiTheme="minorHAnsi" w:cstheme="minorHAnsi"/>
          <w:sz w:val="23"/>
          <w:szCs w:val="23"/>
        </w:rPr>
      </w:pPr>
    </w:p>
    <w:p w14:paraId="63F8030E" w14:textId="255AC276" w:rsidR="00664147" w:rsidRPr="00ED17DA" w:rsidRDefault="00664147" w:rsidP="00660158">
      <w:pPr>
        <w:pStyle w:val="Default"/>
        <w:numPr>
          <w:ilvl w:val="0"/>
          <w:numId w:val="2"/>
        </w:numPr>
        <w:rPr>
          <w:rFonts w:asciiTheme="minorHAnsi" w:hAnsiTheme="minorHAnsi" w:cstheme="minorHAnsi"/>
          <w:sz w:val="23"/>
          <w:szCs w:val="23"/>
        </w:rPr>
      </w:pPr>
      <w:r w:rsidRPr="00ED17DA">
        <w:rPr>
          <w:rFonts w:asciiTheme="minorHAnsi" w:hAnsiTheme="minorHAnsi" w:cstheme="minorHAnsi"/>
          <w:sz w:val="23"/>
          <w:szCs w:val="23"/>
        </w:rPr>
        <w:lastRenderedPageBreak/>
        <w:t xml:space="preserve">Maine Human Rights Act, 5 M.R.S.A. § 4551 et seq., which prohibits discrimination based on </w:t>
      </w:r>
      <w:r w:rsidR="00DD1309" w:rsidRPr="00ED17DA">
        <w:rPr>
          <w:rFonts w:asciiTheme="minorHAnsi" w:hAnsiTheme="minorHAnsi" w:cstheme="minorHAnsi"/>
          <w:sz w:val="23"/>
          <w:szCs w:val="23"/>
        </w:rPr>
        <w:t>race, color</w:t>
      </w:r>
      <w:r w:rsidRPr="00ED17DA">
        <w:rPr>
          <w:rFonts w:asciiTheme="minorHAnsi" w:hAnsiTheme="minorHAnsi" w:cstheme="minorHAnsi"/>
          <w:sz w:val="23"/>
          <w:szCs w:val="23"/>
        </w:rPr>
        <w:t xml:space="preserve">, sex, sexual orientation, gender identity, physical or mental disability, religion, ancestry, </w:t>
      </w:r>
      <w:r w:rsidR="00DD1309" w:rsidRPr="00ED17DA">
        <w:rPr>
          <w:rFonts w:asciiTheme="minorHAnsi" w:hAnsiTheme="minorHAnsi" w:cstheme="minorHAnsi"/>
          <w:sz w:val="23"/>
          <w:szCs w:val="23"/>
        </w:rPr>
        <w:t>national origin</w:t>
      </w:r>
      <w:r w:rsidRPr="00ED17DA">
        <w:rPr>
          <w:rFonts w:asciiTheme="minorHAnsi" w:hAnsiTheme="minorHAnsi" w:cstheme="minorHAnsi"/>
          <w:sz w:val="23"/>
          <w:szCs w:val="23"/>
        </w:rPr>
        <w:t xml:space="preserve">, age, and familial status in employment, housing, public accommodations, education, </w:t>
      </w:r>
      <w:r w:rsidR="00DD1309" w:rsidRPr="00ED17DA">
        <w:rPr>
          <w:rFonts w:asciiTheme="minorHAnsi" w:hAnsiTheme="minorHAnsi" w:cstheme="minorHAnsi"/>
          <w:sz w:val="23"/>
          <w:szCs w:val="23"/>
        </w:rPr>
        <w:t>and extension</w:t>
      </w:r>
      <w:r w:rsidRPr="00ED17DA">
        <w:rPr>
          <w:rFonts w:asciiTheme="minorHAnsi" w:hAnsiTheme="minorHAnsi" w:cstheme="minorHAnsi"/>
          <w:sz w:val="23"/>
          <w:szCs w:val="23"/>
        </w:rPr>
        <w:t xml:space="preserve"> of credit.</w:t>
      </w:r>
    </w:p>
    <w:p w14:paraId="3C9A0D4C" w14:textId="77777777" w:rsidR="00664147" w:rsidRPr="00ED17DA" w:rsidRDefault="00664147" w:rsidP="00664147">
      <w:pPr>
        <w:pStyle w:val="Default"/>
        <w:rPr>
          <w:rFonts w:asciiTheme="minorHAnsi" w:hAnsiTheme="minorHAnsi" w:cstheme="minorHAnsi"/>
          <w:sz w:val="23"/>
          <w:szCs w:val="23"/>
        </w:rPr>
      </w:pPr>
    </w:p>
    <w:p w14:paraId="7CFD0069" w14:textId="4FF56B9B" w:rsidR="00664147" w:rsidRPr="00ED17DA" w:rsidRDefault="00664147" w:rsidP="00664147">
      <w:pPr>
        <w:pStyle w:val="Default"/>
        <w:rPr>
          <w:rFonts w:asciiTheme="minorHAnsi" w:hAnsiTheme="minorHAnsi" w:cstheme="minorHAnsi"/>
          <w:sz w:val="23"/>
          <w:szCs w:val="23"/>
        </w:rPr>
      </w:pPr>
      <w:r w:rsidRPr="00ED17DA">
        <w:rPr>
          <w:rFonts w:asciiTheme="minorHAnsi" w:hAnsiTheme="minorHAnsi" w:cstheme="minorHAnsi"/>
          <w:sz w:val="23"/>
          <w:szCs w:val="23"/>
        </w:rPr>
        <w:t xml:space="preserve">It is against the law for the </w:t>
      </w:r>
      <w:r w:rsidR="00220923">
        <w:rPr>
          <w:rFonts w:asciiTheme="minorHAnsi" w:hAnsiTheme="minorHAnsi" w:cstheme="minorHAnsi"/>
          <w:sz w:val="23"/>
          <w:szCs w:val="23"/>
        </w:rPr>
        <w:t>Midcoast Council of Governments</w:t>
      </w:r>
      <w:r w:rsidRPr="00ED17DA">
        <w:rPr>
          <w:rFonts w:asciiTheme="minorHAnsi" w:hAnsiTheme="minorHAnsi" w:cstheme="minorHAnsi"/>
          <w:sz w:val="23"/>
          <w:szCs w:val="23"/>
        </w:rPr>
        <w:t xml:space="preserve"> to retaliate against anyone who takes action to </w:t>
      </w:r>
      <w:r w:rsidR="00DD1309" w:rsidRPr="00ED17DA">
        <w:rPr>
          <w:rFonts w:asciiTheme="minorHAnsi" w:hAnsiTheme="minorHAnsi" w:cstheme="minorHAnsi"/>
          <w:sz w:val="23"/>
          <w:szCs w:val="23"/>
        </w:rPr>
        <w:t>oppose discrimination</w:t>
      </w:r>
      <w:r w:rsidRPr="00ED17DA">
        <w:rPr>
          <w:rFonts w:asciiTheme="minorHAnsi" w:hAnsiTheme="minorHAnsi" w:cstheme="minorHAnsi"/>
          <w:sz w:val="23"/>
          <w:szCs w:val="23"/>
        </w:rPr>
        <w:t xml:space="preserve">, files a grievance, or participates in the investigation of a grievance in accordance with </w:t>
      </w:r>
      <w:r w:rsidR="00DD1309" w:rsidRPr="00ED17DA">
        <w:rPr>
          <w:rFonts w:asciiTheme="minorHAnsi" w:hAnsiTheme="minorHAnsi" w:cstheme="minorHAnsi"/>
          <w:sz w:val="23"/>
          <w:szCs w:val="23"/>
        </w:rPr>
        <w:t>the above</w:t>
      </w:r>
      <w:r w:rsidRPr="00ED17DA">
        <w:rPr>
          <w:rFonts w:asciiTheme="minorHAnsi" w:hAnsiTheme="minorHAnsi" w:cstheme="minorHAnsi"/>
          <w:sz w:val="23"/>
          <w:szCs w:val="23"/>
        </w:rPr>
        <w:t xml:space="preserve"> authorities.</w:t>
      </w:r>
    </w:p>
    <w:p w14:paraId="2A43C9F7" w14:textId="77777777" w:rsidR="003F41E4" w:rsidRPr="00ED17DA" w:rsidRDefault="003F41E4" w:rsidP="00664147">
      <w:pPr>
        <w:pStyle w:val="Default"/>
        <w:rPr>
          <w:rFonts w:asciiTheme="minorHAnsi" w:hAnsiTheme="minorHAnsi" w:cstheme="minorHAnsi"/>
          <w:sz w:val="23"/>
          <w:szCs w:val="23"/>
        </w:rPr>
      </w:pPr>
    </w:p>
    <w:p w14:paraId="1105BA41" w14:textId="77777777" w:rsidR="00664147" w:rsidRPr="00ED17DA" w:rsidRDefault="00664147" w:rsidP="00664147">
      <w:pPr>
        <w:pStyle w:val="Default"/>
        <w:rPr>
          <w:rFonts w:asciiTheme="minorHAnsi" w:hAnsiTheme="minorHAnsi" w:cstheme="minorHAnsi"/>
          <w:b/>
          <w:bCs/>
          <w:sz w:val="27"/>
          <w:szCs w:val="27"/>
        </w:rPr>
      </w:pPr>
      <w:r w:rsidRPr="00ED17DA">
        <w:rPr>
          <w:rFonts w:asciiTheme="minorHAnsi" w:hAnsiTheme="minorHAnsi" w:cstheme="minorHAnsi"/>
          <w:b/>
          <w:bCs/>
          <w:sz w:val="27"/>
          <w:szCs w:val="27"/>
        </w:rPr>
        <w:t>IV. Non-Discrimination Coordinator</w:t>
      </w:r>
    </w:p>
    <w:p w14:paraId="14137391" w14:textId="77777777" w:rsidR="003F41E4" w:rsidRPr="00ED17DA" w:rsidRDefault="003F41E4" w:rsidP="00664147">
      <w:pPr>
        <w:pStyle w:val="Default"/>
        <w:rPr>
          <w:rFonts w:asciiTheme="minorHAnsi" w:hAnsiTheme="minorHAnsi" w:cstheme="minorHAnsi"/>
          <w:sz w:val="27"/>
          <w:szCs w:val="27"/>
        </w:rPr>
      </w:pPr>
    </w:p>
    <w:p w14:paraId="23C6F7B4" w14:textId="1FA7A10A" w:rsidR="00664147" w:rsidRPr="00ED17DA" w:rsidRDefault="00664147" w:rsidP="00664147">
      <w:pPr>
        <w:pStyle w:val="Default"/>
        <w:rPr>
          <w:rFonts w:asciiTheme="minorHAnsi" w:hAnsiTheme="minorHAnsi" w:cstheme="minorHAnsi"/>
          <w:sz w:val="23"/>
          <w:szCs w:val="23"/>
        </w:rPr>
      </w:pPr>
      <w:r w:rsidRPr="00ED17DA">
        <w:rPr>
          <w:rFonts w:asciiTheme="minorHAnsi" w:hAnsiTheme="minorHAnsi" w:cstheme="minorHAnsi"/>
          <w:sz w:val="23"/>
          <w:szCs w:val="23"/>
        </w:rPr>
        <w:t xml:space="preserve">The </w:t>
      </w:r>
      <w:r w:rsidR="00220923">
        <w:rPr>
          <w:rFonts w:asciiTheme="minorHAnsi" w:hAnsiTheme="minorHAnsi" w:cstheme="minorHAnsi"/>
          <w:sz w:val="23"/>
          <w:szCs w:val="23"/>
        </w:rPr>
        <w:t>Midcoast Council of Governments</w:t>
      </w:r>
      <w:r w:rsidRPr="00ED17DA">
        <w:rPr>
          <w:rFonts w:asciiTheme="minorHAnsi" w:hAnsiTheme="minorHAnsi" w:cstheme="minorHAnsi"/>
          <w:sz w:val="23"/>
          <w:szCs w:val="23"/>
        </w:rPr>
        <w:t xml:space="preserve"> has designated the following Non-Discrimination Coordinator:</w:t>
      </w:r>
    </w:p>
    <w:p w14:paraId="03001DB6" w14:textId="77777777" w:rsidR="003F41E4" w:rsidRPr="00ED17DA" w:rsidRDefault="003F41E4" w:rsidP="00664147">
      <w:pPr>
        <w:pStyle w:val="Default"/>
        <w:rPr>
          <w:rFonts w:asciiTheme="minorHAnsi" w:hAnsiTheme="minorHAnsi" w:cstheme="minorHAnsi"/>
          <w:sz w:val="23"/>
          <w:szCs w:val="23"/>
        </w:rPr>
      </w:pPr>
    </w:p>
    <w:p w14:paraId="783C1420" w14:textId="7A7A0BD3" w:rsidR="003F41E4" w:rsidRPr="00ED17DA" w:rsidRDefault="00847DF2" w:rsidP="00664147">
      <w:pPr>
        <w:pStyle w:val="Default"/>
        <w:rPr>
          <w:rFonts w:asciiTheme="minorHAnsi" w:hAnsiTheme="minorHAnsi" w:cstheme="minorHAnsi"/>
          <w:b/>
          <w:bCs/>
          <w:sz w:val="23"/>
          <w:szCs w:val="23"/>
        </w:rPr>
      </w:pPr>
      <w:r>
        <w:rPr>
          <w:rFonts w:asciiTheme="minorHAnsi" w:hAnsiTheme="minorHAnsi" w:cstheme="minorHAnsi"/>
          <w:b/>
          <w:bCs/>
          <w:sz w:val="23"/>
          <w:szCs w:val="23"/>
        </w:rPr>
        <w:t>Executive Director</w:t>
      </w:r>
    </w:p>
    <w:p w14:paraId="43D47CD4" w14:textId="471D8A25" w:rsidR="003F41E4" w:rsidRPr="00ED17DA" w:rsidRDefault="00220923" w:rsidP="00664147">
      <w:pPr>
        <w:pStyle w:val="Default"/>
        <w:rPr>
          <w:rFonts w:asciiTheme="minorHAnsi" w:hAnsiTheme="minorHAnsi" w:cstheme="minorHAnsi"/>
          <w:sz w:val="23"/>
          <w:szCs w:val="23"/>
        </w:rPr>
      </w:pPr>
      <w:r>
        <w:rPr>
          <w:rFonts w:asciiTheme="minorHAnsi" w:hAnsiTheme="minorHAnsi" w:cstheme="minorHAnsi"/>
          <w:sz w:val="23"/>
          <w:szCs w:val="23"/>
        </w:rPr>
        <w:t>Midcoast Council of Governments</w:t>
      </w:r>
    </w:p>
    <w:p w14:paraId="42E98D21" w14:textId="2E32144B" w:rsidR="00847DF2" w:rsidRDefault="001342F8" w:rsidP="00664147">
      <w:pPr>
        <w:pStyle w:val="Default"/>
        <w:rPr>
          <w:rFonts w:asciiTheme="minorHAnsi" w:hAnsiTheme="minorHAnsi" w:cstheme="minorHAnsi"/>
          <w:sz w:val="23"/>
          <w:szCs w:val="23"/>
        </w:rPr>
      </w:pPr>
      <w:r>
        <w:rPr>
          <w:rFonts w:asciiTheme="minorHAnsi" w:hAnsiTheme="minorHAnsi" w:cstheme="minorHAnsi"/>
          <w:sz w:val="23"/>
          <w:szCs w:val="23"/>
        </w:rPr>
        <w:t>165 Main Street, Damariscotta Maine</w:t>
      </w:r>
    </w:p>
    <w:p w14:paraId="7FC225DB" w14:textId="1719263E" w:rsidR="00B22DF0" w:rsidRPr="00ED17DA" w:rsidRDefault="00664147" w:rsidP="00664147">
      <w:pPr>
        <w:pStyle w:val="Default"/>
        <w:rPr>
          <w:rFonts w:asciiTheme="minorHAnsi" w:hAnsiTheme="minorHAnsi" w:cstheme="minorHAnsi"/>
          <w:sz w:val="23"/>
          <w:szCs w:val="23"/>
        </w:rPr>
      </w:pPr>
      <w:r w:rsidRPr="00ED17DA">
        <w:rPr>
          <w:rFonts w:asciiTheme="minorHAnsi" w:hAnsiTheme="minorHAnsi" w:cstheme="minorHAnsi"/>
          <w:sz w:val="23"/>
          <w:szCs w:val="23"/>
        </w:rPr>
        <w:t xml:space="preserve">Phone: (207) </w:t>
      </w:r>
      <w:r w:rsidR="001342F8">
        <w:rPr>
          <w:rFonts w:asciiTheme="minorHAnsi" w:hAnsiTheme="minorHAnsi" w:cstheme="minorHAnsi"/>
          <w:sz w:val="23"/>
          <w:szCs w:val="23"/>
        </w:rPr>
        <w:t>209-4129</w:t>
      </w:r>
    </w:p>
    <w:p w14:paraId="23196EB0" w14:textId="29DAAC19" w:rsidR="00664147" w:rsidRPr="00ED17DA" w:rsidRDefault="00664147" w:rsidP="00664147">
      <w:pPr>
        <w:pStyle w:val="Default"/>
        <w:rPr>
          <w:rFonts w:asciiTheme="minorHAnsi" w:hAnsiTheme="minorHAnsi" w:cstheme="minorHAnsi"/>
          <w:sz w:val="23"/>
          <w:szCs w:val="23"/>
        </w:rPr>
      </w:pPr>
      <w:r w:rsidRPr="00ED17DA">
        <w:rPr>
          <w:rFonts w:asciiTheme="minorHAnsi" w:hAnsiTheme="minorHAnsi" w:cstheme="minorHAnsi"/>
          <w:sz w:val="23"/>
          <w:szCs w:val="23"/>
        </w:rPr>
        <w:t>Email:</w:t>
      </w:r>
      <w:r w:rsidR="001342F8">
        <w:rPr>
          <w:rFonts w:asciiTheme="minorHAnsi" w:hAnsiTheme="minorHAnsi" w:cstheme="minorHAnsi"/>
          <w:sz w:val="23"/>
          <w:szCs w:val="23"/>
        </w:rPr>
        <w:t xml:space="preserve"> </w:t>
      </w:r>
      <w:hyperlink r:id="rId11" w:history="1">
        <w:r w:rsidR="001342F8" w:rsidRPr="00B521A8">
          <w:rPr>
            <w:rStyle w:val="Hyperlink"/>
            <w:rFonts w:asciiTheme="minorHAnsi" w:hAnsiTheme="minorHAnsi" w:cstheme="minorHAnsi"/>
            <w:sz w:val="23"/>
            <w:szCs w:val="23"/>
          </w:rPr>
          <w:t>meddy@midcoastcog.com</w:t>
        </w:r>
      </w:hyperlink>
      <w:r w:rsidR="001342F8">
        <w:rPr>
          <w:rFonts w:asciiTheme="minorHAnsi" w:hAnsiTheme="minorHAnsi" w:cstheme="minorHAnsi"/>
          <w:sz w:val="23"/>
          <w:szCs w:val="23"/>
        </w:rPr>
        <w:t xml:space="preserve"> </w:t>
      </w:r>
    </w:p>
    <w:p w14:paraId="7880CE57" w14:textId="77777777" w:rsidR="00DB2482" w:rsidRPr="00ED17DA" w:rsidRDefault="00DB2482" w:rsidP="00664147">
      <w:pPr>
        <w:pStyle w:val="Default"/>
        <w:rPr>
          <w:rFonts w:asciiTheme="minorHAnsi" w:hAnsiTheme="minorHAnsi" w:cstheme="minorHAnsi"/>
          <w:sz w:val="23"/>
          <w:szCs w:val="23"/>
        </w:rPr>
      </w:pPr>
    </w:p>
    <w:p w14:paraId="132EA9E3" w14:textId="77777777" w:rsidR="00DB2482" w:rsidRPr="00ED17DA" w:rsidRDefault="00664147" w:rsidP="00664147">
      <w:pPr>
        <w:pStyle w:val="Default"/>
        <w:rPr>
          <w:rFonts w:asciiTheme="minorHAnsi" w:hAnsiTheme="minorHAnsi" w:cstheme="minorHAnsi"/>
          <w:sz w:val="23"/>
          <w:szCs w:val="23"/>
        </w:rPr>
      </w:pPr>
      <w:r w:rsidRPr="00ED17DA">
        <w:rPr>
          <w:rFonts w:asciiTheme="minorHAnsi" w:hAnsiTheme="minorHAnsi" w:cstheme="minorHAnsi"/>
          <w:sz w:val="23"/>
          <w:szCs w:val="23"/>
        </w:rPr>
        <w:t>The Non-Discrimination Coordinator is responsible for:</w:t>
      </w:r>
    </w:p>
    <w:p w14:paraId="67AC3678" w14:textId="77777777" w:rsidR="00841235" w:rsidRPr="00ED17DA" w:rsidRDefault="00841235" w:rsidP="00664147">
      <w:pPr>
        <w:pStyle w:val="Default"/>
        <w:rPr>
          <w:rFonts w:asciiTheme="minorHAnsi" w:hAnsiTheme="minorHAnsi" w:cstheme="minorHAnsi"/>
          <w:sz w:val="23"/>
          <w:szCs w:val="23"/>
        </w:rPr>
      </w:pPr>
    </w:p>
    <w:p w14:paraId="60A0D15A" w14:textId="77777777" w:rsidR="00841235" w:rsidRPr="00ED17DA" w:rsidRDefault="00664147" w:rsidP="00664147">
      <w:pPr>
        <w:pStyle w:val="Default"/>
        <w:rPr>
          <w:rFonts w:asciiTheme="minorHAnsi" w:hAnsiTheme="minorHAnsi" w:cstheme="minorHAnsi"/>
          <w:sz w:val="23"/>
          <w:szCs w:val="23"/>
        </w:rPr>
      </w:pPr>
      <w:r w:rsidRPr="00ED17DA">
        <w:rPr>
          <w:rFonts w:asciiTheme="minorHAnsi" w:hAnsiTheme="minorHAnsi" w:cstheme="minorHAnsi"/>
          <w:sz w:val="23"/>
          <w:szCs w:val="23"/>
        </w:rPr>
        <w:t>a. Coordinating efforts to comply with federal and state nondiscrimination requirements;</w:t>
      </w:r>
    </w:p>
    <w:p w14:paraId="6652160F" w14:textId="77777777" w:rsidR="00841235" w:rsidRPr="00ED17DA" w:rsidRDefault="00664147" w:rsidP="00664147">
      <w:pPr>
        <w:pStyle w:val="Default"/>
        <w:rPr>
          <w:rFonts w:asciiTheme="minorHAnsi" w:hAnsiTheme="minorHAnsi" w:cstheme="minorHAnsi"/>
          <w:sz w:val="23"/>
          <w:szCs w:val="23"/>
        </w:rPr>
      </w:pPr>
      <w:r w:rsidRPr="00ED17DA">
        <w:rPr>
          <w:rFonts w:asciiTheme="minorHAnsi" w:hAnsiTheme="minorHAnsi" w:cstheme="minorHAnsi"/>
          <w:sz w:val="23"/>
          <w:szCs w:val="23"/>
        </w:rPr>
        <w:t>b. Collecting, maintaining, and providing information showing compliance;</w:t>
      </w:r>
    </w:p>
    <w:p w14:paraId="08687EA5" w14:textId="77777777" w:rsidR="00841235" w:rsidRPr="00ED17DA" w:rsidRDefault="00664147" w:rsidP="00664147">
      <w:pPr>
        <w:pStyle w:val="Default"/>
        <w:rPr>
          <w:rFonts w:asciiTheme="minorHAnsi" w:hAnsiTheme="minorHAnsi" w:cstheme="minorHAnsi"/>
          <w:sz w:val="23"/>
          <w:szCs w:val="23"/>
        </w:rPr>
      </w:pPr>
      <w:r w:rsidRPr="00ED17DA">
        <w:rPr>
          <w:rFonts w:asciiTheme="minorHAnsi" w:hAnsiTheme="minorHAnsi" w:cstheme="minorHAnsi"/>
          <w:sz w:val="23"/>
          <w:szCs w:val="23"/>
        </w:rPr>
        <w:t>c. Processing discrimination complaints and grievances;</w:t>
      </w:r>
    </w:p>
    <w:p w14:paraId="466A67C0" w14:textId="77777777" w:rsidR="00841235" w:rsidRPr="00ED17DA" w:rsidRDefault="00664147" w:rsidP="00664147">
      <w:pPr>
        <w:pStyle w:val="Default"/>
        <w:rPr>
          <w:rFonts w:asciiTheme="minorHAnsi" w:hAnsiTheme="minorHAnsi" w:cstheme="minorHAnsi"/>
          <w:sz w:val="23"/>
          <w:szCs w:val="23"/>
        </w:rPr>
      </w:pPr>
      <w:r w:rsidRPr="00ED17DA">
        <w:rPr>
          <w:rFonts w:asciiTheme="minorHAnsi" w:hAnsiTheme="minorHAnsi" w:cstheme="minorHAnsi"/>
          <w:sz w:val="23"/>
          <w:szCs w:val="23"/>
        </w:rPr>
        <w:t>d. Providing continuing public notice of nondiscrimination policies;</w:t>
      </w:r>
    </w:p>
    <w:p w14:paraId="5846CAF5" w14:textId="77777777" w:rsidR="00841235" w:rsidRPr="00ED17DA" w:rsidRDefault="00664147" w:rsidP="00664147">
      <w:pPr>
        <w:pStyle w:val="Default"/>
        <w:rPr>
          <w:rFonts w:asciiTheme="minorHAnsi" w:hAnsiTheme="minorHAnsi" w:cstheme="minorHAnsi"/>
          <w:sz w:val="23"/>
          <w:szCs w:val="23"/>
        </w:rPr>
      </w:pPr>
      <w:r w:rsidRPr="00ED17DA">
        <w:rPr>
          <w:rFonts w:asciiTheme="minorHAnsi" w:hAnsiTheme="minorHAnsi" w:cstheme="minorHAnsi"/>
          <w:sz w:val="23"/>
          <w:szCs w:val="23"/>
        </w:rPr>
        <w:t>e. Coordinating training for Town staff regarding nondiscrimination obligations;</w:t>
      </w:r>
    </w:p>
    <w:p w14:paraId="21B8158E" w14:textId="7B1B1021" w:rsidR="00664147" w:rsidRPr="00ED17DA" w:rsidRDefault="00664147" w:rsidP="00664147">
      <w:pPr>
        <w:pStyle w:val="Default"/>
        <w:rPr>
          <w:rFonts w:asciiTheme="minorHAnsi" w:hAnsiTheme="minorHAnsi" w:cstheme="minorHAnsi"/>
          <w:sz w:val="23"/>
          <w:szCs w:val="23"/>
        </w:rPr>
      </w:pPr>
      <w:r w:rsidRPr="00ED17DA">
        <w:rPr>
          <w:rFonts w:asciiTheme="minorHAnsi" w:hAnsiTheme="minorHAnsi" w:cstheme="minorHAnsi"/>
          <w:sz w:val="23"/>
          <w:szCs w:val="23"/>
        </w:rPr>
        <w:t>f. Ensuring auxiliary aids and language assistance services are available when needed.</w:t>
      </w:r>
    </w:p>
    <w:p w14:paraId="207E978E" w14:textId="77777777" w:rsidR="00841235" w:rsidRPr="00ED17DA" w:rsidRDefault="00841235" w:rsidP="00664147">
      <w:pPr>
        <w:pStyle w:val="Default"/>
        <w:rPr>
          <w:rFonts w:asciiTheme="minorHAnsi" w:hAnsiTheme="minorHAnsi" w:cstheme="minorHAnsi"/>
          <w:sz w:val="23"/>
          <w:szCs w:val="23"/>
        </w:rPr>
      </w:pPr>
    </w:p>
    <w:p w14:paraId="285CFDE0" w14:textId="77777777" w:rsidR="00841235" w:rsidRPr="00ED17DA" w:rsidRDefault="00841235" w:rsidP="00664147">
      <w:pPr>
        <w:pStyle w:val="Default"/>
        <w:rPr>
          <w:rFonts w:asciiTheme="minorHAnsi" w:hAnsiTheme="minorHAnsi" w:cstheme="minorHAnsi"/>
          <w:sz w:val="23"/>
          <w:szCs w:val="23"/>
        </w:rPr>
      </w:pPr>
    </w:p>
    <w:p w14:paraId="2E1FA43B" w14:textId="77777777" w:rsidR="00664147" w:rsidRPr="00ED17DA" w:rsidRDefault="00664147" w:rsidP="00664147">
      <w:pPr>
        <w:pStyle w:val="Default"/>
        <w:rPr>
          <w:rFonts w:asciiTheme="minorHAnsi" w:hAnsiTheme="minorHAnsi" w:cstheme="minorHAnsi"/>
          <w:b/>
          <w:bCs/>
          <w:sz w:val="27"/>
          <w:szCs w:val="27"/>
        </w:rPr>
      </w:pPr>
      <w:r w:rsidRPr="00ED17DA">
        <w:rPr>
          <w:rFonts w:asciiTheme="minorHAnsi" w:hAnsiTheme="minorHAnsi" w:cstheme="minorHAnsi"/>
          <w:b/>
          <w:bCs/>
          <w:sz w:val="27"/>
          <w:szCs w:val="27"/>
        </w:rPr>
        <w:t>V. Compliance Information</w:t>
      </w:r>
    </w:p>
    <w:p w14:paraId="01E2A89C" w14:textId="77777777" w:rsidR="00E76D56" w:rsidRPr="00ED17DA" w:rsidRDefault="00E76D56" w:rsidP="00664147">
      <w:pPr>
        <w:pStyle w:val="Default"/>
        <w:rPr>
          <w:rFonts w:asciiTheme="minorHAnsi" w:hAnsiTheme="minorHAnsi" w:cstheme="minorHAnsi"/>
          <w:sz w:val="27"/>
          <w:szCs w:val="27"/>
        </w:rPr>
      </w:pPr>
    </w:p>
    <w:p w14:paraId="0EEC3564" w14:textId="4675EB3A" w:rsidR="00664147" w:rsidRPr="00ED17DA" w:rsidRDefault="00664147" w:rsidP="00664147">
      <w:pPr>
        <w:pStyle w:val="Default"/>
        <w:rPr>
          <w:rFonts w:asciiTheme="minorHAnsi" w:hAnsiTheme="minorHAnsi" w:cstheme="minorHAnsi"/>
          <w:sz w:val="23"/>
          <w:szCs w:val="23"/>
        </w:rPr>
      </w:pPr>
      <w:r w:rsidRPr="00ED17DA">
        <w:rPr>
          <w:rFonts w:asciiTheme="minorHAnsi" w:hAnsiTheme="minorHAnsi" w:cstheme="minorHAnsi"/>
          <w:sz w:val="23"/>
          <w:szCs w:val="23"/>
        </w:rPr>
        <w:t xml:space="preserve">A. The </w:t>
      </w:r>
      <w:r w:rsidR="00220923">
        <w:rPr>
          <w:rFonts w:asciiTheme="minorHAnsi" w:hAnsiTheme="minorHAnsi" w:cstheme="minorHAnsi"/>
          <w:sz w:val="23"/>
          <w:szCs w:val="23"/>
        </w:rPr>
        <w:t>Midcoast Council of Governments</w:t>
      </w:r>
      <w:r w:rsidRPr="00ED17DA">
        <w:rPr>
          <w:rFonts w:asciiTheme="minorHAnsi" w:hAnsiTheme="minorHAnsi" w:cstheme="minorHAnsi"/>
          <w:sz w:val="23"/>
          <w:szCs w:val="23"/>
        </w:rPr>
        <w:t xml:space="preserve"> shall collect, maintain, and provide upon request the following information </w:t>
      </w:r>
      <w:r w:rsidR="00E76D56" w:rsidRPr="00ED17DA">
        <w:rPr>
          <w:rFonts w:asciiTheme="minorHAnsi" w:hAnsiTheme="minorHAnsi" w:cstheme="minorHAnsi"/>
          <w:sz w:val="23"/>
          <w:szCs w:val="23"/>
        </w:rPr>
        <w:t>to demonstrate</w:t>
      </w:r>
      <w:r w:rsidRPr="00ED17DA">
        <w:rPr>
          <w:rFonts w:asciiTheme="minorHAnsi" w:hAnsiTheme="minorHAnsi" w:cstheme="minorHAnsi"/>
          <w:sz w:val="23"/>
          <w:szCs w:val="23"/>
        </w:rPr>
        <w:t xml:space="preserve"> compliance with nondiscrimination requirements: </w:t>
      </w:r>
    </w:p>
    <w:p w14:paraId="7534214C" w14:textId="77777777" w:rsidR="005E725A" w:rsidRPr="00ED17DA" w:rsidRDefault="005E725A" w:rsidP="00664147">
      <w:pPr>
        <w:pStyle w:val="Default"/>
        <w:rPr>
          <w:rFonts w:asciiTheme="minorHAnsi" w:hAnsiTheme="minorHAnsi" w:cstheme="minorHAnsi"/>
          <w:sz w:val="23"/>
          <w:szCs w:val="23"/>
        </w:rPr>
      </w:pPr>
    </w:p>
    <w:p w14:paraId="16C8FB85" w14:textId="58217870" w:rsidR="00664147" w:rsidRPr="00ED17DA" w:rsidRDefault="00664147" w:rsidP="00660158">
      <w:pPr>
        <w:pStyle w:val="Default"/>
        <w:numPr>
          <w:ilvl w:val="0"/>
          <w:numId w:val="3"/>
        </w:numPr>
        <w:rPr>
          <w:rFonts w:asciiTheme="minorHAnsi" w:hAnsiTheme="minorHAnsi" w:cstheme="minorHAnsi"/>
          <w:sz w:val="23"/>
          <w:szCs w:val="23"/>
        </w:rPr>
      </w:pPr>
      <w:r w:rsidRPr="00ED17DA">
        <w:rPr>
          <w:rFonts w:asciiTheme="minorHAnsi" w:hAnsiTheme="minorHAnsi" w:cstheme="minorHAnsi"/>
          <w:sz w:val="23"/>
          <w:szCs w:val="23"/>
        </w:rPr>
        <w:t xml:space="preserve">A brief description of any lawsuits pending against the Town that allege discrimination prohibited </w:t>
      </w:r>
      <w:r w:rsidR="001015A7" w:rsidRPr="00ED17DA">
        <w:rPr>
          <w:rFonts w:asciiTheme="minorHAnsi" w:hAnsiTheme="minorHAnsi" w:cstheme="minorHAnsi"/>
          <w:sz w:val="23"/>
          <w:szCs w:val="23"/>
        </w:rPr>
        <w:t>by applicable</w:t>
      </w:r>
      <w:r w:rsidRPr="00ED17DA">
        <w:rPr>
          <w:rFonts w:asciiTheme="minorHAnsi" w:hAnsiTheme="minorHAnsi" w:cstheme="minorHAnsi"/>
          <w:sz w:val="23"/>
          <w:szCs w:val="23"/>
        </w:rPr>
        <w:t xml:space="preserve"> laws; </w:t>
      </w:r>
    </w:p>
    <w:p w14:paraId="3765EE04" w14:textId="77777777" w:rsidR="00664147" w:rsidRPr="00ED17DA" w:rsidRDefault="00664147" w:rsidP="00660158">
      <w:pPr>
        <w:pStyle w:val="Default"/>
        <w:numPr>
          <w:ilvl w:val="0"/>
          <w:numId w:val="3"/>
        </w:numPr>
        <w:rPr>
          <w:rFonts w:asciiTheme="minorHAnsi" w:hAnsiTheme="minorHAnsi" w:cstheme="minorHAnsi"/>
          <w:sz w:val="23"/>
          <w:szCs w:val="23"/>
        </w:rPr>
      </w:pPr>
      <w:r w:rsidRPr="00ED17DA">
        <w:rPr>
          <w:rFonts w:asciiTheme="minorHAnsi" w:hAnsiTheme="minorHAnsi" w:cstheme="minorHAnsi"/>
          <w:sz w:val="23"/>
          <w:szCs w:val="23"/>
        </w:rPr>
        <w:t xml:space="preserve">Demographic data related to participants in Town programs and activities; </w:t>
      </w:r>
    </w:p>
    <w:p w14:paraId="5C68DAFB" w14:textId="6687EBE6" w:rsidR="00664147" w:rsidRPr="00ED17DA" w:rsidRDefault="00664147" w:rsidP="00660158">
      <w:pPr>
        <w:pStyle w:val="Default"/>
        <w:numPr>
          <w:ilvl w:val="0"/>
          <w:numId w:val="3"/>
        </w:numPr>
        <w:rPr>
          <w:rFonts w:asciiTheme="minorHAnsi" w:hAnsiTheme="minorHAnsi" w:cstheme="minorHAnsi"/>
          <w:sz w:val="23"/>
          <w:szCs w:val="23"/>
        </w:rPr>
      </w:pPr>
      <w:r w:rsidRPr="00ED17DA">
        <w:rPr>
          <w:rFonts w:asciiTheme="minorHAnsi" w:hAnsiTheme="minorHAnsi" w:cstheme="minorHAnsi"/>
          <w:sz w:val="23"/>
          <w:szCs w:val="23"/>
        </w:rPr>
        <w:t xml:space="preserve">A log of discrimination complaints that identifies the complaint, filing date, investigation </w:t>
      </w:r>
      <w:r w:rsidR="005E725A" w:rsidRPr="00ED17DA">
        <w:rPr>
          <w:rFonts w:asciiTheme="minorHAnsi" w:hAnsiTheme="minorHAnsi" w:cstheme="minorHAnsi"/>
          <w:sz w:val="23"/>
          <w:szCs w:val="23"/>
        </w:rPr>
        <w:t>completion date</w:t>
      </w:r>
      <w:r w:rsidRPr="00ED17DA">
        <w:rPr>
          <w:rFonts w:asciiTheme="minorHAnsi" w:hAnsiTheme="minorHAnsi" w:cstheme="minorHAnsi"/>
          <w:sz w:val="23"/>
          <w:szCs w:val="23"/>
        </w:rPr>
        <w:t xml:space="preserve">, disposition, and date of disposition; </w:t>
      </w:r>
    </w:p>
    <w:p w14:paraId="3DA5AC9F" w14:textId="77777777" w:rsidR="00664147" w:rsidRPr="00ED17DA" w:rsidRDefault="00664147" w:rsidP="00660158">
      <w:pPr>
        <w:pStyle w:val="Default"/>
        <w:numPr>
          <w:ilvl w:val="0"/>
          <w:numId w:val="3"/>
        </w:numPr>
        <w:rPr>
          <w:rFonts w:asciiTheme="minorHAnsi" w:hAnsiTheme="minorHAnsi" w:cstheme="minorHAnsi"/>
          <w:sz w:val="23"/>
          <w:szCs w:val="23"/>
        </w:rPr>
      </w:pPr>
      <w:r w:rsidRPr="00ED17DA">
        <w:rPr>
          <w:rFonts w:asciiTheme="minorHAnsi" w:hAnsiTheme="minorHAnsi" w:cstheme="minorHAnsi"/>
          <w:sz w:val="23"/>
          <w:szCs w:val="23"/>
        </w:rPr>
        <w:t>Reports of compliance reviews conducted by other agencies;</w:t>
      </w:r>
    </w:p>
    <w:p w14:paraId="2CB74274" w14:textId="77777777" w:rsidR="00664147" w:rsidRPr="00ED17DA" w:rsidRDefault="00664147" w:rsidP="00660158">
      <w:pPr>
        <w:pStyle w:val="Default"/>
        <w:numPr>
          <w:ilvl w:val="0"/>
          <w:numId w:val="3"/>
        </w:numPr>
        <w:rPr>
          <w:rFonts w:asciiTheme="minorHAnsi" w:hAnsiTheme="minorHAnsi" w:cstheme="minorHAnsi"/>
          <w:sz w:val="23"/>
          <w:szCs w:val="23"/>
        </w:rPr>
      </w:pPr>
      <w:r w:rsidRPr="00ED17DA">
        <w:rPr>
          <w:rFonts w:asciiTheme="minorHAnsi" w:hAnsiTheme="minorHAnsi" w:cstheme="minorHAnsi"/>
          <w:sz w:val="23"/>
          <w:szCs w:val="23"/>
        </w:rPr>
        <w:t>Data and information specific to Town programs or activities to determine compliance.</w:t>
      </w:r>
    </w:p>
    <w:p w14:paraId="0D7D1850" w14:textId="77777777" w:rsidR="00664147" w:rsidRPr="00ED17DA" w:rsidRDefault="00664147" w:rsidP="00664147">
      <w:pPr>
        <w:pStyle w:val="Default"/>
        <w:rPr>
          <w:rFonts w:asciiTheme="minorHAnsi" w:hAnsiTheme="minorHAnsi" w:cstheme="minorHAnsi"/>
          <w:sz w:val="23"/>
          <w:szCs w:val="23"/>
        </w:rPr>
      </w:pPr>
    </w:p>
    <w:p w14:paraId="131A6312" w14:textId="3AD2BA2D" w:rsidR="00664147" w:rsidRPr="00ED17DA" w:rsidRDefault="00664147" w:rsidP="00664147">
      <w:pPr>
        <w:pStyle w:val="Default"/>
        <w:rPr>
          <w:rFonts w:asciiTheme="minorHAnsi" w:hAnsiTheme="minorHAnsi" w:cstheme="minorHAnsi"/>
          <w:sz w:val="23"/>
          <w:szCs w:val="23"/>
        </w:rPr>
      </w:pPr>
      <w:r w:rsidRPr="00ED17DA">
        <w:rPr>
          <w:rFonts w:asciiTheme="minorHAnsi" w:hAnsiTheme="minorHAnsi" w:cstheme="minorHAnsi"/>
          <w:sz w:val="23"/>
          <w:szCs w:val="23"/>
        </w:rPr>
        <w:t xml:space="preserve">B. Records shall be maintained for at least three years after completion of projects receiving </w:t>
      </w:r>
      <w:r w:rsidR="005E725A" w:rsidRPr="00ED17DA">
        <w:rPr>
          <w:rFonts w:asciiTheme="minorHAnsi" w:hAnsiTheme="minorHAnsi" w:cstheme="minorHAnsi"/>
          <w:sz w:val="23"/>
          <w:szCs w:val="23"/>
        </w:rPr>
        <w:t>federal financial</w:t>
      </w:r>
      <w:r w:rsidRPr="00ED17DA">
        <w:rPr>
          <w:rFonts w:asciiTheme="minorHAnsi" w:hAnsiTheme="minorHAnsi" w:cstheme="minorHAnsi"/>
          <w:sz w:val="23"/>
          <w:szCs w:val="23"/>
        </w:rPr>
        <w:t xml:space="preserve"> assistance, or until resolution of any complaints, whichever is longer.</w:t>
      </w:r>
    </w:p>
    <w:p w14:paraId="6859621C" w14:textId="77777777" w:rsidR="009A3155" w:rsidRPr="00ED17DA" w:rsidRDefault="009A3155" w:rsidP="00664147">
      <w:pPr>
        <w:pStyle w:val="Default"/>
        <w:rPr>
          <w:rFonts w:asciiTheme="minorHAnsi" w:hAnsiTheme="minorHAnsi" w:cstheme="minorHAnsi"/>
          <w:sz w:val="23"/>
          <w:szCs w:val="23"/>
        </w:rPr>
      </w:pPr>
    </w:p>
    <w:p w14:paraId="7657713E" w14:textId="77777777" w:rsidR="00664147" w:rsidRPr="00ED17DA" w:rsidRDefault="00664147" w:rsidP="00664147">
      <w:pPr>
        <w:pStyle w:val="Default"/>
        <w:rPr>
          <w:rFonts w:asciiTheme="minorHAnsi" w:hAnsiTheme="minorHAnsi" w:cstheme="minorHAnsi"/>
          <w:b/>
          <w:bCs/>
          <w:sz w:val="27"/>
          <w:szCs w:val="27"/>
        </w:rPr>
      </w:pPr>
      <w:r w:rsidRPr="00ED17DA">
        <w:rPr>
          <w:rFonts w:asciiTheme="minorHAnsi" w:hAnsiTheme="minorHAnsi" w:cstheme="minorHAnsi"/>
          <w:b/>
          <w:bCs/>
          <w:sz w:val="27"/>
          <w:szCs w:val="27"/>
        </w:rPr>
        <w:t>VI. Grievance Procedures</w:t>
      </w:r>
    </w:p>
    <w:p w14:paraId="073471B7" w14:textId="77777777" w:rsidR="009A3155" w:rsidRPr="00ED17DA" w:rsidRDefault="009A3155" w:rsidP="00664147">
      <w:pPr>
        <w:pStyle w:val="Default"/>
        <w:rPr>
          <w:rFonts w:asciiTheme="minorHAnsi" w:hAnsiTheme="minorHAnsi" w:cstheme="minorHAnsi"/>
          <w:sz w:val="27"/>
          <w:szCs w:val="27"/>
        </w:rPr>
      </w:pPr>
    </w:p>
    <w:p w14:paraId="13A05136" w14:textId="77777777" w:rsidR="00664147" w:rsidRPr="00ED17DA" w:rsidRDefault="00664147" w:rsidP="00664147">
      <w:pPr>
        <w:pStyle w:val="Default"/>
        <w:rPr>
          <w:rFonts w:asciiTheme="minorHAnsi" w:hAnsiTheme="minorHAnsi" w:cstheme="minorHAnsi"/>
          <w:b/>
          <w:bCs/>
          <w:sz w:val="23"/>
          <w:szCs w:val="23"/>
        </w:rPr>
      </w:pPr>
      <w:r w:rsidRPr="00ED17DA">
        <w:rPr>
          <w:rFonts w:asciiTheme="minorHAnsi" w:hAnsiTheme="minorHAnsi" w:cstheme="minorHAnsi"/>
          <w:sz w:val="23"/>
          <w:szCs w:val="23"/>
        </w:rPr>
        <w:t xml:space="preserve">A. </w:t>
      </w:r>
      <w:r w:rsidRPr="00ED17DA">
        <w:rPr>
          <w:rFonts w:asciiTheme="minorHAnsi" w:hAnsiTheme="minorHAnsi" w:cstheme="minorHAnsi"/>
          <w:b/>
          <w:bCs/>
          <w:sz w:val="23"/>
          <w:szCs w:val="23"/>
        </w:rPr>
        <w:t>Filing a Complaint</w:t>
      </w:r>
    </w:p>
    <w:p w14:paraId="1BB667A7" w14:textId="77777777" w:rsidR="009A3155" w:rsidRPr="00ED17DA" w:rsidRDefault="009A3155" w:rsidP="00664147">
      <w:pPr>
        <w:pStyle w:val="Default"/>
        <w:rPr>
          <w:rFonts w:asciiTheme="minorHAnsi" w:hAnsiTheme="minorHAnsi" w:cstheme="minorHAnsi"/>
          <w:sz w:val="23"/>
          <w:szCs w:val="23"/>
        </w:rPr>
      </w:pPr>
    </w:p>
    <w:p w14:paraId="0858377F" w14:textId="5882791C" w:rsidR="00664147" w:rsidRPr="00ED17DA" w:rsidRDefault="00664147" w:rsidP="00664147">
      <w:pPr>
        <w:pStyle w:val="Default"/>
        <w:rPr>
          <w:rFonts w:asciiTheme="minorHAnsi" w:hAnsiTheme="minorHAnsi" w:cstheme="minorHAnsi"/>
          <w:sz w:val="23"/>
          <w:szCs w:val="23"/>
        </w:rPr>
      </w:pPr>
      <w:r w:rsidRPr="00ED17DA">
        <w:rPr>
          <w:rFonts w:asciiTheme="minorHAnsi" w:hAnsiTheme="minorHAnsi" w:cstheme="minorHAnsi"/>
          <w:sz w:val="23"/>
          <w:szCs w:val="23"/>
        </w:rPr>
        <w:t xml:space="preserve">Any person who believes they have been subjected to discrimination by the </w:t>
      </w:r>
      <w:r w:rsidR="00220923">
        <w:rPr>
          <w:rFonts w:asciiTheme="minorHAnsi" w:hAnsiTheme="minorHAnsi" w:cstheme="minorHAnsi"/>
          <w:sz w:val="23"/>
          <w:szCs w:val="23"/>
        </w:rPr>
        <w:t>Midcoast Council of Governments</w:t>
      </w:r>
      <w:r w:rsidRPr="00ED17DA">
        <w:rPr>
          <w:rFonts w:asciiTheme="minorHAnsi" w:hAnsiTheme="minorHAnsi" w:cstheme="minorHAnsi"/>
          <w:sz w:val="23"/>
          <w:szCs w:val="23"/>
        </w:rPr>
        <w:t xml:space="preserve"> may file </w:t>
      </w:r>
      <w:r w:rsidR="009A3155" w:rsidRPr="00ED17DA">
        <w:rPr>
          <w:rFonts w:asciiTheme="minorHAnsi" w:hAnsiTheme="minorHAnsi" w:cstheme="minorHAnsi"/>
          <w:sz w:val="23"/>
          <w:szCs w:val="23"/>
        </w:rPr>
        <w:t>a grievance</w:t>
      </w:r>
      <w:r w:rsidRPr="00ED17DA">
        <w:rPr>
          <w:rFonts w:asciiTheme="minorHAnsi" w:hAnsiTheme="minorHAnsi" w:cstheme="minorHAnsi"/>
          <w:sz w:val="23"/>
          <w:szCs w:val="23"/>
        </w:rPr>
        <w:t xml:space="preserve"> under this procedure. Complaints may be submitted:</w:t>
      </w:r>
    </w:p>
    <w:p w14:paraId="159F896B" w14:textId="77777777" w:rsidR="000147BA" w:rsidRPr="00ED17DA" w:rsidRDefault="000147BA" w:rsidP="00664147">
      <w:pPr>
        <w:pStyle w:val="Default"/>
        <w:rPr>
          <w:rFonts w:asciiTheme="minorHAnsi" w:hAnsiTheme="minorHAnsi" w:cstheme="minorHAnsi"/>
          <w:sz w:val="23"/>
          <w:szCs w:val="23"/>
        </w:rPr>
      </w:pPr>
    </w:p>
    <w:p w14:paraId="6718C913" w14:textId="77777777" w:rsidR="00F91475" w:rsidRPr="00ED17DA" w:rsidRDefault="00F91475" w:rsidP="00F91475">
      <w:pPr>
        <w:pStyle w:val="Default"/>
        <w:rPr>
          <w:rFonts w:asciiTheme="minorHAnsi" w:hAnsiTheme="minorHAnsi" w:cstheme="minorHAnsi"/>
          <w:b/>
          <w:bCs/>
          <w:sz w:val="23"/>
          <w:szCs w:val="23"/>
        </w:rPr>
      </w:pPr>
      <w:r>
        <w:rPr>
          <w:rFonts w:asciiTheme="minorHAnsi" w:hAnsiTheme="minorHAnsi" w:cstheme="minorHAnsi"/>
          <w:b/>
          <w:bCs/>
          <w:sz w:val="23"/>
          <w:szCs w:val="23"/>
        </w:rPr>
        <w:t>Executive Director</w:t>
      </w:r>
    </w:p>
    <w:p w14:paraId="3CE6BB43" w14:textId="77777777" w:rsidR="00F91475" w:rsidRPr="00ED17DA" w:rsidRDefault="00F91475" w:rsidP="00F91475">
      <w:pPr>
        <w:pStyle w:val="Default"/>
        <w:rPr>
          <w:rFonts w:asciiTheme="minorHAnsi" w:hAnsiTheme="minorHAnsi" w:cstheme="minorHAnsi"/>
          <w:sz w:val="23"/>
          <w:szCs w:val="23"/>
        </w:rPr>
      </w:pPr>
      <w:r>
        <w:rPr>
          <w:rFonts w:asciiTheme="minorHAnsi" w:hAnsiTheme="minorHAnsi" w:cstheme="minorHAnsi"/>
          <w:sz w:val="23"/>
          <w:szCs w:val="23"/>
        </w:rPr>
        <w:t>Midcoast Council of Governments</w:t>
      </w:r>
    </w:p>
    <w:p w14:paraId="7AAADF9D" w14:textId="77777777" w:rsidR="00F91475" w:rsidRDefault="00F91475" w:rsidP="00F91475">
      <w:pPr>
        <w:pStyle w:val="Default"/>
        <w:rPr>
          <w:rFonts w:asciiTheme="minorHAnsi" w:hAnsiTheme="minorHAnsi" w:cstheme="minorHAnsi"/>
          <w:sz w:val="23"/>
          <w:szCs w:val="23"/>
        </w:rPr>
      </w:pPr>
      <w:r>
        <w:rPr>
          <w:rFonts w:asciiTheme="minorHAnsi" w:hAnsiTheme="minorHAnsi" w:cstheme="minorHAnsi"/>
          <w:sz w:val="23"/>
          <w:szCs w:val="23"/>
        </w:rPr>
        <w:t>165 Main Street, Damariscotta Maine</w:t>
      </w:r>
    </w:p>
    <w:p w14:paraId="085187EB" w14:textId="77777777" w:rsidR="00F91475" w:rsidRPr="00ED17DA" w:rsidRDefault="00F91475" w:rsidP="00F91475">
      <w:pPr>
        <w:pStyle w:val="Default"/>
        <w:rPr>
          <w:rFonts w:asciiTheme="minorHAnsi" w:hAnsiTheme="minorHAnsi" w:cstheme="minorHAnsi"/>
          <w:sz w:val="23"/>
          <w:szCs w:val="23"/>
        </w:rPr>
      </w:pPr>
      <w:r w:rsidRPr="00ED17DA">
        <w:rPr>
          <w:rFonts w:asciiTheme="minorHAnsi" w:hAnsiTheme="minorHAnsi" w:cstheme="minorHAnsi"/>
          <w:sz w:val="23"/>
          <w:szCs w:val="23"/>
        </w:rPr>
        <w:t xml:space="preserve">Phone: (207) </w:t>
      </w:r>
      <w:r>
        <w:rPr>
          <w:rFonts w:asciiTheme="minorHAnsi" w:hAnsiTheme="minorHAnsi" w:cstheme="minorHAnsi"/>
          <w:sz w:val="23"/>
          <w:szCs w:val="23"/>
        </w:rPr>
        <w:t>209-4129</w:t>
      </w:r>
    </w:p>
    <w:p w14:paraId="3AD7FBD7" w14:textId="77777777" w:rsidR="00F91475" w:rsidRPr="00ED17DA" w:rsidRDefault="00F91475" w:rsidP="00F91475">
      <w:pPr>
        <w:pStyle w:val="Default"/>
        <w:rPr>
          <w:rFonts w:asciiTheme="minorHAnsi" w:hAnsiTheme="minorHAnsi" w:cstheme="minorHAnsi"/>
          <w:sz w:val="23"/>
          <w:szCs w:val="23"/>
        </w:rPr>
      </w:pPr>
      <w:r w:rsidRPr="00ED17DA">
        <w:rPr>
          <w:rFonts w:asciiTheme="minorHAnsi" w:hAnsiTheme="minorHAnsi" w:cstheme="minorHAnsi"/>
          <w:sz w:val="23"/>
          <w:szCs w:val="23"/>
        </w:rPr>
        <w:t>Email:</w:t>
      </w:r>
      <w:r>
        <w:rPr>
          <w:rFonts w:asciiTheme="minorHAnsi" w:hAnsiTheme="minorHAnsi" w:cstheme="minorHAnsi"/>
          <w:sz w:val="23"/>
          <w:szCs w:val="23"/>
        </w:rPr>
        <w:t xml:space="preserve"> </w:t>
      </w:r>
      <w:hyperlink r:id="rId12" w:history="1">
        <w:r w:rsidRPr="00B521A8">
          <w:rPr>
            <w:rStyle w:val="Hyperlink"/>
            <w:rFonts w:asciiTheme="minorHAnsi" w:hAnsiTheme="minorHAnsi" w:cstheme="minorHAnsi"/>
            <w:sz w:val="23"/>
            <w:szCs w:val="23"/>
          </w:rPr>
          <w:t>meddy@midcoastcog.com</w:t>
        </w:r>
      </w:hyperlink>
      <w:r>
        <w:rPr>
          <w:rFonts w:asciiTheme="minorHAnsi" w:hAnsiTheme="minorHAnsi" w:cstheme="minorHAnsi"/>
          <w:sz w:val="23"/>
          <w:szCs w:val="23"/>
        </w:rPr>
        <w:t xml:space="preserve"> </w:t>
      </w:r>
    </w:p>
    <w:p w14:paraId="5780E563" w14:textId="77777777" w:rsidR="00F91475" w:rsidRDefault="00F91475" w:rsidP="00664147">
      <w:pPr>
        <w:pStyle w:val="Default"/>
        <w:rPr>
          <w:rFonts w:asciiTheme="minorHAnsi" w:hAnsiTheme="minorHAnsi" w:cstheme="minorHAnsi"/>
          <w:sz w:val="23"/>
          <w:szCs w:val="23"/>
        </w:rPr>
      </w:pPr>
    </w:p>
    <w:p w14:paraId="4C3EE50E" w14:textId="77777777" w:rsidR="00F91475" w:rsidRPr="00ED17DA" w:rsidRDefault="00F91475" w:rsidP="00664147">
      <w:pPr>
        <w:pStyle w:val="Default"/>
        <w:rPr>
          <w:rFonts w:asciiTheme="minorHAnsi" w:hAnsiTheme="minorHAnsi" w:cstheme="minorHAnsi"/>
          <w:sz w:val="23"/>
          <w:szCs w:val="23"/>
        </w:rPr>
      </w:pPr>
    </w:p>
    <w:p w14:paraId="64370097" w14:textId="77777777" w:rsidR="00664147" w:rsidRPr="00ED17DA" w:rsidRDefault="00664147" w:rsidP="00664147">
      <w:pPr>
        <w:pStyle w:val="Default"/>
        <w:rPr>
          <w:rFonts w:asciiTheme="minorHAnsi" w:hAnsiTheme="minorHAnsi" w:cstheme="minorHAnsi"/>
          <w:b/>
          <w:bCs/>
          <w:sz w:val="23"/>
          <w:szCs w:val="23"/>
        </w:rPr>
      </w:pPr>
      <w:r w:rsidRPr="00ED17DA">
        <w:rPr>
          <w:rFonts w:asciiTheme="minorHAnsi" w:hAnsiTheme="minorHAnsi" w:cstheme="minorHAnsi"/>
          <w:sz w:val="23"/>
          <w:szCs w:val="23"/>
        </w:rPr>
        <w:t xml:space="preserve">B. </w:t>
      </w:r>
      <w:r w:rsidRPr="00ED17DA">
        <w:rPr>
          <w:rFonts w:asciiTheme="minorHAnsi" w:hAnsiTheme="minorHAnsi" w:cstheme="minorHAnsi"/>
          <w:b/>
          <w:bCs/>
          <w:sz w:val="23"/>
          <w:szCs w:val="23"/>
        </w:rPr>
        <w:t xml:space="preserve">Complaint Requirements </w:t>
      </w:r>
    </w:p>
    <w:p w14:paraId="5D27B4AD" w14:textId="77777777" w:rsidR="003719A4" w:rsidRPr="00ED17DA" w:rsidRDefault="003719A4" w:rsidP="00664147">
      <w:pPr>
        <w:pStyle w:val="Default"/>
        <w:rPr>
          <w:rFonts w:asciiTheme="minorHAnsi" w:hAnsiTheme="minorHAnsi" w:cstheme="minorHAnsi"/>
          <w:sz w:val="23"/>
          <w:szCs w:val="23"/>
        </w:rPr>
      </w:pPr>
    </w:p>
    <w:p w14:paraId="2D1E9273" w14:textId="4B0D5BF0" w:rsidR="00664147" w:rsidRPr="00ED17DA" w:rsidRDefault="00664147" w:rsidP="00660158">
      <w:pPr>
        <w:pStyle w:val="Default"/>
        <w:numPr>
          <w:ilvl w:val="0"/>
          <w:numId w:val="4"/>
        </w:numPr>
        <w:rPr>
          <w:rFonts w:asciiTheme="minorHAnsi" w:hAnsiTheme="minorHAnsi" w:cstheme="minorHAnsi"/>
          <w:sz w:val="23"/>
          <w:szCs w:val="23"/>
        </w:rPr>
      </w:pPr>
      <w:r w:rsidRPr="00ED17DA">
        <w:rPr>
          <w:rFonts w:asciiTheme="minorHAnsi" w:hAnsiTheme="minorHAnsi" w:cstheme="minorHAnsi"/>
          <w:sz w:val="23"/>
          <w:szCs w:val="23"/>
        </w:rPr>
        <w:t xml:space="preserve">Grievances must be submitted within 180 days of the date the person filing the grievance </w:t>
      </w:r>
      <w:r w:rsidR="002747DB" w:rsidRPr="00ED17DA">
        <w:rPr>
          <w:rFonts w:asciiTheme="minorHAnsi" w:hAnsiTheme="minorHAnsi" w:cstheme="minorHAnsi"/>
          <w:sz w:val="23"/>
          <w:szCs w:val="23"/>
        </w:rPr>
        <w:t>becomes aware</w:t>
      </w:r>
      <w:r w:rsidRPr="00ED17DA">
        <w:rPr>
          <w:rFonts w:asciiTheme="minorHAnsi" w:hAnsiTheme="minorHAnsi" w:cstheme="minorHAnsi"/>
          <w:sz w:val="23"/>
          <w:szCs w:val="23"/>
        </w:rPr>
        <w:t xml:space="preserve"> of the alleged discriminatory action (extensions may be granted for good cause); </w:t>
      </w:r>
    </w:p>
    <w:p w14:paraId="21836AB2" w14:textId="394D31F4" w:rsidR="00442AA3" w:rsidRPr="00442AA3" w:rsidRDefault="00664147" w:rsidP="00660158">
      <w:pPr>
        <w:pStyle w:val="Default"/>
        <w:numPr>
          <w:ilvl w:val="0"/>
          <w:numId w:val="4"/>
        </w:numPr>
        <w:rPr>
          <w:rFonts w:asciiTheme="minorHAnsi" w:hAnsiTheme="minorHAnsi" w:cstheme="minorHAnsi"/>
          <w:sz w:val="23"/>
          <w:szCs w:val="23"/>
        </w:rPr>
      </w:pPr>
      <w:r w:rsidRPr="00ED17DA">
        <w:rPr>
          <w:rFonts w:asciiTheme="minorHAnsi" w:hAnsiTheme="minorHAnsi" w:cstheme="minorHAnsi"/>
          <w:sz w:val="23"/>
          <w:szCs w:val="23"/>
        </w:rPr>
        <w:t xml:space="preserve">The complaint must be in writing and </w:t>
      </w:r>
      <w:r w:rsidR="002747DB" w:rsidRPr="00ED17DA">
        <w:rPr>
          <w:rFonts w:asciiTheme="minorHAnsi" w:hAnsiTheme="minorHAnsi" w:cstheme="minorHAnsi"/>
          <w:sz w:val="23"/>
          <w:szCs w:val="23"/>
        </w:rPr>
        <w:t xml:space="preserve">contain: </w:t>
      </w:r>
    </w:p>
    <w:p w14:paraId="08E50758" w14:textId="6BDE9255" w:rsidR="00664147" w:rsidRPr="00F9548C" w:rsidRDefault="002747DB" w:rsidP="00660158">
      <w:pPr>
        <w:pStyle w:val="Default"/>
        <w:numPr>
          <w:ilvl w:val="0"/>
          <w:numId w:val="2"/>
        </w:numPr>
        <w:rPr>
          <w:rFonts w:asciiTheme="minorHAnsi" w:hAnsiTheme="minorHAnsi" w:cstheme="minorHAnsi"/>
          <w:sz w:val="23"/>
          <w:szCs w:val="23"/>
        </w:rPr>
      </w:pPr>
      <w:r w:rsidRPr="00F9548C">
        <w:rPr>
          <w:rFonts w:asciiTheme="minorHAnsi" w:hAnsiTheme="minorHAnsi" w:cstheme="minorHAnsi"/>
          <w:sz w:val="23"/>
          <w:szCs w:val="23"/>
        </w:rPr>
        <w:t>Name</w:t>
      </w:r>
      <w:r w:rsidR="00664147" w:rsidRPr="00F9548C">
        <w:rPr>
          <w:rFonts w:asciiTheme="minorHAnsi" w:hAnsiTheme="minorHAnsi" w:cstheme="minorHAnsi"/>
          <w:sz w:val="23"/>
          <w:szCs w:val="23"/>
        </w:rPr>
        <w:t xml:space="preserve"> and contact information of the person filing the complaint;</w:t>
      </w:r>
    </w:p>
    <w:p w14:paraId="55576BF9" w14:textId="77777777" w:rsidR="00664147" w:rsidRPr="00ED17DA" w:rsidRDefault="00664147" w:rsidP="00660158">
      <w:pPr>
        <w:pStyle w:val="Default"/>
        <w:numPr>
          <w:ilvl w:val="0"/>
          <w:numId w:val="2"/>
        </w:numPr>
        <w:rPr>
          <w:rFonts w:asciiTheme="minorHAnsi" w:hAnsiTheme="minorHAnsi" w:cstheme="minorHAnsi"/>
          <w:sz w:val="23"/>
          <w:szCs w:val="23"/>
        </w:rPr>
      </w:pPr>
      <w:r w:rsidRPr="00ED17DA">
        <w:rPr>
          <w:rFonts w:asciiTheme="minorHAnsi" w:hAnsiTheme="minorHAnsi" w:cstheme="minorHAnsi"/>
          <w:sz w:val="23"/>
          <w:szCs w:val="23"/>
        </w:rPr>
        <w:t>Date of the alleged discriminatory action;</w:t>
      </w:r>
    </w:p>
    <w:p w14:paraId="15D6015B" w14:textId="77777777" w:rsidR="00664147" w:rsidRPr="00ED17DA" w:rsidRDefault="00664147" w:rsidP="00660158">
      <w:pPr>
        <w:pStyle w:val="Default"/>
        <w:numPr>
          <w:ilvl w:val="0"/>
          <w:numId w:val="2"/>
        </w:numPr>
        <w:rPr>
          <w:rFonts w:asciiTheme="minorHAnsi" w:hAnsiTheme="minorHAnsi" w:cstheme="minorHAnsi"/>
          <w:sz w:val="23"/>
          <w:szCs w:val="23"/>
        </w:rPr>
      </w:pPr>
      <w:r w:rsidRPr="00ED17DA">
        <w:rPr>
          <w:rFonts w:asciiTheme="minorHAnsi" w:hAnsiTheme="minorHAnsi" w:cstheme="minorHAnsi"/>
          <w:sz w:val="23"/>
          <w:szCs w:val="23"/>
        </w:rPr>
        <w:t>Description of the problem or action alleged to be discriminatory;</w:t>
      </w:r>
    </w:p>
    <w:p w14:paraId="4DFEC7FD" w14:textId="77777777" w:rsidR="00664147" w:rsidRPr="00ED17DA" w:rsidRDefault="00664147" w:rsidP="00660158">
      <w:pPr>
        <w:pStyle w:val="Default"/>
        <w:numPr>
          <w:ilvl w:val="0"/>
          <w:numId w:val="2"/>
        </w:numPr>
        <w:rPr>
          <w:rFonts w:asciiTheme="minorHAnsi" w:hAnsiTheme="minorHAnsi" w:cstheme="minorHAnsi"/>
          <w:sz w:val="23"/>
          <w:szCs w:val="23"/>
        </w:rPr>
      </w:pPr>
      <w:r w:rsidRPr="00ED17DA">
        <w:rPr>
          <w:rFonts w:asciiTheme="minorHAnsi" w:hAnsiTheme="minorHAnsi" w:cstheme="minorHAnsi"/>
          <w:sz w:val="23"/>
          <w:szCs w:val="23"/>
        </w:rPr>
        <w:t>The remedy or relief sought;</w:t>
      </w:r>
    </w:p>
    <w:p w14:paraId="424B1D23" w14:textId="77777777" w:rsidR="00664147" w:rsidRPr="00ED17DA" w:rsidRDefault="00664147" w:rsidP="00660158">
      <w:pPr>
        <w:pStyle w:val="Default"/>
        <w:numPr>
          <w:ilvl w:val="0"/>
          <w:numId w:val="2"/>
        </w:numPr>
        <w:rPr>
          <w:rFonts w:asciiTheme="minorHAnsi" w:hAnsiTheme="minorHAnsi" w:cstheme="minorHAnsi"/>
          <w:sz w:val="23"/>
          <w:szCs w:val="23"/>
        </w:rPr>
      </w:pPr>
      <w:r w:rsidRPr="00ED17DA">
        <w:rPr>
          <w:rFonts w:asciiTheme="minorHAnsi" w:hAnsiTheme="minorHAnsi" w:cstheme="minorHAnsi"/>
          <w:sz w:val="23"/>
          <w:szCs w:val="23"/>
        </w:rPr>
        <w:t>Basis for the discrimination claim (race, color, national origin, etc.);</w:t>
      </w:r>
    </w:p>
    <w:p w14:paraId="56A99497" w14:textId="77777777" w:rsidR="00664147" w:rsidRPr="00ED17DA" w:rsidRDefault="00664147" w:rsidP="00660158">
      <w:pPr>
        <w:pStyle w:val="Default"/>
        <w:numPr>
          <w:ilvl w:val="0"/>
          <w:numId w:val="2"/>
        </w:numPr>
        <w:rPr>
          <w:rFonts w:asciiTheme="minorHAnsi" w:hAnsiTheme="minorHAnsi" w:cstheme="minorHAnsi"/>
          <w:sz w:val="23"/>
          <w:szCs w:val="23"/>
        </w:rPr>
      </w:pPr>
      <w:r w:rsidRPr="00ED17DA">
        <w:rPr>
          <w:rFonts w:asciiTheme="minorHAnsi" w:hAnsiTheme="minorHAnsi" w:cstheme="minorHAnsi"/>
          <w:sz w:val="23"/>
          <w:szCs w:val="23"/>
        </w:rPr>
        <w:t>Identity of the person harmed by the alleged discrimination.</w:t>
      </w:r>
    </w:p>
    <w:p w14:paraId="66A6AC47" w14:textId="1CE5422D" w:rsidR="00664147" w:rsidRPr="00ED17DA" w:rsidRDefault="00664147" w:rsidP="00664147">
      <w:pPr>
        <w:pStyle w:val="Default"/>
        <w:rPr>
          <w:rFonts w:asciiTheme="minorHAnsi" w:hAnsiTheme="minorHAnsi" w:cstheme="minorHAnsi"/>
          <w:sz w:val="23"/>
          <w:szCs w:val="23"/>
        </w:rPr>
      </w:pPr>
      <w:r w:rsidRPr="00ED17DA">
        <w:rPr>
          <w:rFonts w:asciiTheme="minorHAnsi" w:hAnsiTheme="minorHAnsi" w:cstheme="minorHAnsi"/>
          <w:sz w:val="23"/>
          <w:szCs w:val="23"/>
        </w:rPr>
        <w:t xml:space="preserve"> </w:t>
      </w:r>
    </w:p>
    <w:p w14:paraId="232C204C" w14:textId="77777777" w:rsidR="00664147" w:rsidRPr="00ED17DA" w:rsidRDefault="00664147" w:rsidP="00664147">
      <w:pPr>
        <w:pStyle w:val="Default"/>
        <w:rPr>
          <w:rFonts w:asciiTheme="minorHAnsi" w:hAnsiTheme="minorHAnsi" w:cstheme="minorHAnsi"/>
          <w:b/>
          <w:bCs/>
          <w:sz w:val="23"/>
          <w:szCs w:val="23"/>
        </w:rPr>
      </w:pPr>
      <w:r w:rsidRPr="00ED17DA">
        <w:rPr>
          <w:rFonts w:asciiTheme="minorHAnsi" w:hAnsiTheme="minorHAnsi" w:cstheme="minorHAnsi"/>
          <w:sz w:val="23"/>
          <w:szCs w:val="23"/>
        </w:rPr>
        <w:t xml:space="preserve">C. </w:t>
      </w:r>
      <w:r w:rsidRPr="00ED17DA">
        <w:rPr>
          <w:rFonts w:asciiTheme="minorHAnsi" w:hAnsiTheme="minorHAnsi" w:cstheme="minorHAnsi"/>
          <w:b/>
          <w:bCs/>
          <w:sz w:val="23"/>
          <w:szCs w:val="23"/>
        </w:rPr>
        <w:t xml:space="preserve">Investigation Process </w:t>
      </w:r>
    </w:p>
    <w:p w14:paraId="7F85B87D" w14:textId="77777777" w:rsidR="007C0F88" w:rsidRPr="00ED17DA" w:rsidRDefault="007C0F88" w:rsidP="00664147">
      <w:pPr>
        <w:pStyle w:val="Default"/>
        <w:rPr>
          <w:rFonts w:asciiTheme="minorHAnsi" w:hAnsiTheme="minorHAnsi" w:cstheme="minorHAnsi"/>
          <w:sz w:val="23"/>
          <w:szCs w:val="23"/>
        </w:rPr>
      </w:pPr>
    </w:p>
    <w:p w14:paraId="78B3A677" w14:textId="3F9608F3" w:rsidR="001D3EC3" w:rsidRPr="001D3EC3" w:rsidRDefault="001D3EC3" w:rsidP="00660158">
      <w:pPr>
        <w:pStyle w:val="Default"/>
        <w:numPr>
          <w:ilvl w:val="1"/>
          <w:numId w:val="7"/>
        </w:numPr>
        <w:rPr>
          <w:rFonts w:asciiTheme="minorHAnsi" w:hAnsiTheme="minorHAnsi" w:cstheme="minorHAnsi"/>
          <w:sz w:val="23"/>
          <w:szCs w:val="23"/>
        </w:rPr>
      </w:pPr>
      <w:r w:rsidRPr="001D3EC3">
        <w:rPr>
          <w:rFonts w:asciiTheme="minorHAnsi" w:hAnsiTheme="minorHAnsi" w:cstheme="minorHAnsi"/>
          <w:sz w:val="23"/>
          <w:szCs w:val="23"/>
        </w:rPr>
        <w:t xml:space="preserve">The Non-Discrimination Coordinator will acknowledge receipt of the grievance within five (5) business days; </w:t>
      </w:r>
    </w:p>
    <w:p w14:paraId="1F0611FA" w14:textId="16DEB3A6" w:rsidR="001D3EC3" w:rsidRPr="001D3EC3" w:rsidRDefault="001D3EC3" w:rsidP="00660158">
      <w:pPr>
        <w:pStyle w:val="Default"/>
        <w:numPr>
          <w:ilvl w:val="1"/>
          <w:numId w:val="7"/>
        </w:numPr>
        <w:rPr>
          <w:rFonts w:asciiTheme="minorHAnsi" w:hAnsiTheme="minorHAnsi" w:cstheme="minorHAnsi"/>
          <w:sz w:val="23"/>
          <w:szCs w:val="23"/>
        </w:rPr>
      </w:pPr>
      <w:r w:rsidRPr="001D3EC3">
        <w:rPr>
          <w:rFonts w:asciiTheme="minorHAnsi" w:hAnsiTheme="minorHAnsi" w:cstheme="minorHAnsi"/>
          <w:sz w:val="23"/>
          <w:szCs w:val="23"/>
        </w:rPr>
        <w:t xml:space="preserve">A thorough investigation will be conducted, affording all interested persons an opportunity to submit relevant evidence; </w:t>
      </w:r>
    </w:p>
    <w:p w14:paraId="768FB13D" w14:textId="235A01DF" w:rsidR="001D3EC3" w:rsidRPr="001D3EC3" w:rsidRDefault="001D3EC3" w:rsidP="00660158">
      <w:pPr>
        <w:pStyle w:val="Default"/>
        <w:numPr>
          <w:ilvl w:val="1"/>
          <w:numId w:val="7"/>
        </w:numPr>
        <w:rPr>
          <w:rFonts w:asciiTheme="minorHAnsi" w:hAnsiTheme="minorHAnsi" w:cstheme="minorHAnsi"/>
          <w:sz w:val="23"/>
          <w:szCs w:val="23"/>
        </w:rPr>
      </w:pPr>
      <w:r w:rsidRPr="001D3EC3">
        <w:rPr>
          <w:rFonts w:asciiTheme="minorHAnsi" w:hAnsiTheme="minorHAnsi" w:cstheme="minorHAnsi"/>
          <w:sz w:val="23"/>
          <w:szCs w:val="23"/>
        </w:rPr>
        <w:t>The investigation will be completed and a written decision issued within thirty (30) days of filing, including notice of the right to pursue further remedies;</w:t>
      </w:r>
    </w:p>
    <w:p w14:paraId="018F794F" w14:textId="1AA86497" w:rsidR="001D3EC3" w:rsidRPr="001D3EC3" w:rsidRDefault="001D3EC3" w:rsidP="00660158">
      <w:pPr>
        <w:pStyle w:val="Default"/>
        <w:numPr>
          <w:ilvl w:val="1"/>
          <w:numId w:val="7"/>
        </w:numPr>
        <w:rPr>
          <w:rFonts w:asciiTheme="minorHAnsi" w:hAnsiTheme="minorHAnsi" w:cstheme="minorHAnsi"/>
          <w:sz w:val="23"/>
          <w:szCs w:val="23"/>
        </w:rPr>
      </w:pPr>
      <w:r w:rsidRPr="001D3EC3">
        <w:rPr>
          <w:rFonts w:asciiTheme="minorHAnsi" w:hAnsiTheme="minorHAnsi" w:cstheme="minorHAnsi"/>
          <w:sz w:val="23"/>
          <w:szCs w:val="23"/>
        </w:rPr>
        <w:t xml:space="preserve">The written decision will include findings and description of the investigation process; </w:t>
      </w:r>
    </w:p>
    <w:p w14:paraId="02E031EA" w14:textId="49BC9361" w:rsidR="00E54080" w:rsidRDefault="001D3EC3" w:rsidP="00660158">
      <w:pPr>
        <w:pStyle w:val="Default"/>
        <w:numPr>
          <w:ilvl w:val="1"/>
          <w:numId w:val="7"/>
        </w:numPr>
        <w:rPr>
          <w:rFonts w:asciiTheme="minorHAnsi" w:hAnsiTheme="minorHAnsi" w:cstheme="minorHAnsi"/>
          <w:sz w:val="23"/>
          <w:szCs w:val="23"/>
        </w:rPr>
      </w:pPr>
      <w:r w:rsidRPr="001D3EC3">
        <w:rPr>
          <w:rFonts w:asciiTheme="minorHAnsi" w:hAnsiTheme="minorHAnsi" w:cstheme="minorHAnsi"/>
          <w:sz w:val="23"/>
          <w:szCs w:val="23"/>
        </w:rPr>
        <w:t>Confidentiality will be maintained to the extent possible under applicable law.</w:t>
      </w:r>
    </w:p>
    <w:p w14:paraId="621F799E" w14:textId="77777777" w:rsidR="00660158" w:rsidRPr="00ED17DA" w:rsidRDefault="00660158" w:rsidP="001D3EC3">
      <w:pPr>
        <w:pStyle w:val="Default"/>
        <w:rPr>
          <w:rFonts w:asciiTheme="minorHAnsi" w:hAnsiTheme="minorHAnsi" w:cstheme="minorHAnsi"/>
          <w:sz w:val="23"/>
          <w:szCs w:val="23"/>
        </w:rPr>
      </w:pPr>
    </w:p>
    <w:p w14:paraId="3E624E3E" w14:textId="77777777" w:rsidR="00664147" w:rsidRPr="00ED17DA" w:rsidRDefault="00664147" w:rsidP="00664147">
      <w:pPr>
        <w:pStyle w:val="Default"/>
        <w:rPr>
          <w:rFonts w:asciiTheme="minorHAnsi" w:hAnsiTheme="minorHAnsi" w:cstheme="minorHAnsi"/>
          <w:b/>
          <w:bCs/>
          <w:sz w:val="23"/>
          <w:szCs w:val="23"/>
        </w:rPr>
      </w:pPr>
      <w:r w:rsidRPr="00ED17DA">
        <w:rPr>
          <w:rFonts w:asciiTheme="minorHAnsi" w:hAnsiTheme="minorHAnsi" w:cstheme="minorHAnsi"/>
          <w:sz w:val="23"/>
          <w:szCs w:val="23"/>
        </w:rPr>
        <w:t xml:space="preserve">D. </w:t>
      </w:r>
      <w:r w:rsidRPr="00ED17DA">
        <w:rPr>
          <w:rFonts w:asciiTheme="minorHAnsi" w:hAnsiTheme="minorHAnsi" w:cstheme="minorHAnsi"/>
          <w:b/>
          <w:bCs/>
          <w:sz w:val="23"/>
          <w:szCs w:val="23"/>
        </w:rPr>
        <w:t>Appeal Process</w:t>
      </w:r>
    </w:p>
    <w:p w14:paraId="2C4CF636" w14:textId="77777777" w:rsidR="00BC27A5" w:rsidRPr="00ED17DA" w:rsidRDefault="00BC27A5" w:rsidP="00664147">
      <w:pPr>
        <w:pStyle w:val="Default"/>
        <w:rPr>
          <w:rFonts w:asciiTheme="minorHAnsi" w:hAnsiTheme="minorHAnsi" w:cstheme="minorHAnsi"/>
          <w:sz w:val="23"/>
          <w:szCs w:val="23"/>
        </w:rPr>
      </w:pPr>
    </w:p>
    <w:p w14:paraId="5C608873" w14:textId="44F22B7E" w:rsidR="00664147" w:rsidRPr="00ED17DA" w:rsidRDefault="00664147" w:rsidP="00664147">
      <w:pPr>
        <w:pStyle w:val="Default"/>
        <w:rPr>
          <w:rFonts w:asciiTheme="minorHAnsi" w:hAnsiTheme="minorHAnsi" w:cstheme="minorHAnsi"/>
          <w:sz w:val="23"/>
          <w:szCs w:val="23"/>
        </w:rPr>
      </w:pPr>
      <w:r w:rsidRPr="00ED17DA">
        <w:rPr>
          <w:rFonts w:asciiTheme="minorHAnsi" w:hAnsiTheme="minorHAnsi" w:cstheme="minorHAnsi"/>
          <w:sz w:val="23"/>
          <w:szCs w:val="23"/>
        </w:rPr>
        <w:t xml:space="preserve">The person filing the grievance may appeal the Non-Discrimination Coordinator's decision by writing </w:t>
      </w:r>
      <w:r w:rsidR="00BC27A5" w:rsidRPr="00ED17DA">
        <w:rPr>
          <w:rFonts w:asciiTheme="minorHAnsi" w:hAnsiTheme="minorHAnsi" w:cstheme="minorHAnsi"/>
          <w:sz w:val="23"/>
          <w:szCs w:val="23"/>
        </w:rPr>
        <w:t>to the</w:t>
      </w:r>
      <w:r w:rsidRPr="00ED17DA">
        <w:rPr>
          <w:rFonts w:asciiTheme="minorHAnsi" w:hAnsiTheme="minorHAnsi" w:cstheme="minorHAnsi"/>
          <w:sz w:val="23"/>
          <w:szCs w:val="23"/>
        </w:rPr>
        <w:t xml:space="preserve"> </w:t>
      </w:r>
      <w:r w:rsidR="00A31CEA">
        <w:rPr>
          <w:rFonts w:asciiTheme="minorHAnsi" w:hAnsiTheme="minorHAnsi" w:cstheme="minorHAnsi"/>
          <w:sz w:val="23"/>
          <w:szCs w:val="23"/>
        </w:rPr>
        <w:t>MCOG Board of Directors</w:t>
      </w:r>
      <w:r w:rsidRPr="00ED17DA">
        <w:rPr>
          <w:rFonts w:asciiTheme="minorHAnsi" w:hAnsiTheme="minorHAnsi" w:cstheme="minorHAnsi"/>
          <w:sz w:val="23"/>
          <w:szCs w:val="23"/>
        </w:rPr>
        <w:t xml:space="preserve"> within fifteen (15) days of receiving the decision. </w:t>
      </w:r>
      <w:r w:rsidR="00A31CEA">
        <w:rPr>
          <w:rFonts w:asciiTheme="minorHAnsi" w:hAnsiTheme="minorHAnsi" w:cstheme="minorHAnsi"/>
          <w:sz w:val="23"/>
          <w:szCs w:val="23"/>
        </w:rPr>
        <w:t>The Board of Directors</w:t>
      </w:r>
      <w:r w:rsidR="005E2B04">
        <w:rPr>
          <w:rFonts w:asciiTheme="minorHAnsi" w:hAnsiTheme="minorHAnsi" w:cstheme="minorHAnsi"/>
          <w:sz w:val="23"/>
          <w:szCs w:val="23"/>
        </w:rPr>
        <w:t xml:space="preserve"> shall issue a written decision within 60 days of the filing. </w:t>
      </w:r>
    </w:p>
    <w:p w14:paraId="2784CA32" w14:textId="77777777" w:rsidR="00BC27A5" w:rsidRPr="00ED17DA" w:rsidRDefault="00BC27A5" w:rsidP="00664147">
      <w:pPr>
        <w:pStyle w:val="Default"/>
        <w:rPr>
          <w:rFonts w:asciiTheme="minorHAnsi" w:hAnsiTheme="minorHAnsi" w:cstheme="minorHAnsi"/>
          <w:sz w:val="23"/>
          <w:szCs w:val="23"/>
        </w:rPr>
      </w:pPr>
    </w:p>
    <w:p w14:paraId="7E5F7B24" w14:textId="77777777" w:rsidR="00664147" w:rsidRPr="00ED17DA" w:rsidRDefault="00664147" w:rsidP="00664147">
      <w:pPr>
        <w:pStyle w:val="Default"/>
        <w:rPr>
          <w:rFonts w:asciiTheme="minorHAnsi" w:hAnsiTheme="minorHAnsi" w:cstheme="minorHAnsi"/>
          <w:sz w:val="27"/>
          <w:szCs w:val="27"/>
        </w:rPr>
      </w:pPr>
      <w:r w:rsidRPr="00ED17DA">
        <w:rPr>
          <w:rFonts w:asciiTheme="minorHAnsi" w:hAnsiTheme="minorHAnsi" w:cstheme="minorHAnsi"/>
          <w:b/>
          <w:bCs/>
          <w:sz w:val="27"/>
          <w:szCs w:val="27"/>
        </w:rPr>
        <w:lastRenderedPageBreak/>
        <w:t>VII. External Complaint Options</w:t>
      </w:r>
    </w:p>
    <w:p w14:paraId="30040C57" w14:textId="2609B7A3" w:rsidR="00664147" w:rsidRPr="00ED17DA" w:rsidRDefault="00664147" w:rsidP="00664147">
      <w:pPr>
        <w:pStyle w:val="Default"/>
        <w:rPr>
          <w:rFonts w:asciiTheme="minorHAnsi" w:hAnsiTheme="minorHAnsi" w:cstheme="minorHAnsi"/>
          <w:sz w:val="23"/>
          <w:szCs w:val="23"/>
        </w:rPr>
      </w:pPr>
      <w:r w:rsidRPr="00ED17DA">
        <w:rPr>
          <w:rFonts w:asciiTheme="minorHAnsi" w:hAnsiTheme="minorHAnsi" w:cstheme="minorHAnsi"/>
          <w:sz w:val="23"/>
          <w:szCs w:val="23"/>
        </w:rPr>
        <w:t xml:space="preserve">The availability and use of this grievance procedure does not prevent a person from pursuing other </w:t>
      </w:r>
      <w:r w:rsidR="00BC27A5" w:rsidRPr="00ED17DA">
        <w:rPr>
          <w:rFonts w:asciiTheme="minorHAnsi" w:hAnsiTheme="minorHAnsi" w:cstheme="minorHAnsi"/>
          <w:sz w:val="23"/>
          <w:szCs w:val="23"/>
        </w:rPr>
        <w:t>legal or</w:t>
      </w:r>
      <w:r w:rsidRPr="00ED17DA">
        <w:rPr>
          <w:rFonts w:asciiTheme="minorHAnsi" w:hAnsiTheme="minorHAnsi" w:cstheme="minorHAnsi"/>
          <w:sz w:val="23"/>
          <w:szCs w:val="23"/>
        </w:rPr>
        <w:t xml:space="preserve"> administrative remedies, including filing complaints with:</w:t>
      </w:r>
    </w:p>
    <w:p w14:paraId="19F9D4AF" w14:textId="77777777" w:rsidR="00351710" w:rsidRPr="00ED17DA" w:rsidRDefault="00351710" w:rsidP="00664147">
      <w:pPr>
        <w:pStyle w:val="Default"/>
        <w:rPr>
          <w:rFonts w:asciiTheme="minorHAnsi" w:hAnsiTheme="minorHAnsi" w:cstheme="minorHAnsi"/>
          <w:sz w:val="23"/>
          <w:szCs w:val="23"/>
        </w:rPr>
      </w:pPr>
    </w:p>
    <w:p w14:paraId="460BA35B" w14:textId="77777777" w:rsidR="00351710" w:rsidRPr="00ED17DA" w:rsidRDefault="00664147" w:rsidP="00664147">
      <w:pPr>
        <w:pStyle w:val="Default"/>
        <w:rPr>
          <w:rFonts w:asciiTheme="minorHAnsi" w:hAnsiTheme="minorHAnsi" w:cstheme="minorHAnsi"/>
          <w:b/>
          <w:bCs/>
          <w:sz w:val="23"/>
          <w:szCs w:val="23"/>
        </w:rPr>
      </w:pPr>
      <w:r w:rsidRPr="00ED17DA">
        <w:rPr>
          <w:rFonts w:asciiTheme="minorHAnsi" w:hAnsiTheme="minorHAnsi" w:cstheme="minorHAnsi"/>
          <w:b/>
          <w:bCs/>
          <w:sz w:val="23"/>
          <w:szCs w:val="23"/>
        </w:rPr>
        <w:t>U.S. Department of Homeland Security:</w:t>
      </w:r>
    </w:p>
    <w:p w14:paraId="143AA10B" w14:textId="77777777" w:rsidR="00351710" w:rsidRPr="00ED17DA" w:rsidRDefault="00664147" w:rsidP="00664147">
      <w:pPr>
        <w:pStyle w:val="Default"/>
        <w:rPr>
          <w:rFonts w:asciiTheme="minorHAnsi" w:hAnsiTheme="minorHAnsi" w:cstheme="minorHAnsi"/>
          <w:sz w:val="23"/>
          <w:szCs w:val="23"/>
        </w:rPr>
      </w:pPr>
      <w:r w:rsidRPr="00ED17DA">
        <w:rPr>
          <w:rFonts w:asciiTheme="minorHAnsi" w:hAnsiTheme="minorHAnsi" w:cstheme="minorHAnsi"/>
          <w:sz w:val="23"/>
          <w:szCs w:val="23"/>
        </w:rPr>
        <w:t>Office for Civil Rights and Civil Liberties</w:t>
      </w:r>
    </w:p>
    <w:p w14:paraId="5A2BB4BB" w14:textId="185E1FBD" w:rsidR="00351710" w:rsidRPr="00ED17DA" w:rsidRDefault="00664147" w:rsidP="00664147">
      <w:pPr>
        <w:pStyle w:val="Default"/>
        <w:rPr>
          <w:rFonts w:asciiTheme="minorHAnsi" w:hAnsiTheme="minorHAnsi" w:cstheme="minorHAnsi"/>
          <w:sz w:val="23"/>
          <w:szCs w:val="23"/>
        </w:rPr>
      </w:pPr>
      <w:r w:rsidRPr="00ED17DA">
        <w:rPr>
          <w:rFonts w:asciiTheme="minorHAnsi" w:hAnsiTheme="minorHAnsi" w:cstheme="minorHAnsi"/>
          <w:sz w:val="23"/>
          <w:szCs w:val="23"/>
        </w:rPr>
        <w:t xml:space="preserve">E-mail: </w:t>
      </w:r>
      <w:hyperlink r:id="rId13" w:history="1">
        <w:r w:rsidR="00351710" w:rsidRPr="00ED17DA">
          <w:rPr>
            <w:rStyle w:val="Hyperlink"/>
            <w:rFonts w:asciiTheme="minorHAnsi" w:hAnsiTheme="minorHAnsi" w:cstheme="minorHAnsi"/>
            <w:sz w:val="23"/>
            <w:szCs w:val="23"/>
          </w:rPr>
          <w:t>CRCLCompliance@hq.dhs.gov</w:t>
        </w:r>
      </w:hyperlink>
    </w:p>
    <w:p w14:paraId="782D69C4" w14:textId="77777777" w:rsidR="00351710" w:rsidRPr="00ED17DA" w:rsidRDefault="00664147" w:rsidP="00664147">
      <w:pPr>
        <w:pStyle w:val="Default"/>
        <w:rPr>
          <w:rFonts w:asciiTheme="minorHAnsi" w:hAnsiTheme="minorHAnsi" w:cstheme="minorHAnsi"/>
          <w:sz w:val="23"/>
          <w:szCs w:val="23"/>
        </w:rPr>
      </w:pPr>
      <w:r w:rsidRPr="00ED17DA">
        <w:rPr>
          <w:rFonts w:asciiTheme="minorHAnsi" w:hAnsiTheme="minorHAnsi" w:cstheme="minorHAnsi"/>
          <w:sz w:val="23"/>
          <w:szCs w:val="23"/>
        </w:rPr>
        <w:t>Phone: (202) 401-1474 or 1-866-644-8360</w:t>
      </w:r>
    </w:p>
    <w:p w14:paraId="265A2D9D" w14:textId="15F1CF96" w:rsidR="00664147" w:rsidRPr="00ED17DA" w:rsidRDefault="00664147" w:rsidP="00664147">
      <w:pPr>
        <w:pStyle w:val="Default"/>
        <w:rPr>
          <w:rFonts w:asciiTheme="minorHAnsi" w:hAnsiTheme="minorHAnsi" w:cstheme="minorHAnsi"/>
          <w:sz w:val="23"/>
          <w:szCs w:val="23"/>
        </w:rPr>
      </w:pPr>
      <w:r w:rsidRPr="00ED17DA">
        <w:rPr>
          <w:rFonts w:asciiTheme="minorHAnsi" w:hAnsiTheme="minorHAnsi" w:cstheme="minorHAnsi"/>
          <w:sz w:val="23"/>
          <w:szCs w:val="23"/>
        </w:rPr>
        <w:t xml:space="preserve">Mail: U.S. Department of Homeland Security, Office for Civil Rights and Civil Liberties, Compliance </w:t>
      </w:r>
      <w:r w:rsidR="00584F47" w:rsidRPr="00ED17DA">
        <w:rPr>
          <w:rFonts w:asciiTheme="minorHAnsi" w:hAnsiTheme="minorHAnsi" w:cstheme="minorHAnsi"/>
          <w:sz w:val="23"/>
          <w:szCs w:val="23"/>
        </w:rPr>
        <w:t>Branch, Mail</w:t>
      </w:r>
      <w:r w:rsidRPr="00ED17DA">
        <w:rPr>
          <w:rFonts w:asciiTheme="minorHAnsi" w:hAnsiTheme="minorHAnsi" w:cstheme="minorHAnsi"/>
          <w:sz w:val="23"/>
          <w:szCs w:val="23"/>
        </w:rPr>
        <w:t xml:space="preserve"> Stop #0190, 2707 Martin Luther King, Jr. Ave., SE, Washington, D.C. 20528</w:t>
      </w:r>
    </w:p>
    <w:p w14:paraId="65860B86" w14:textId="77777777" w:rsidR="00584F47" w:rsidRPr="00ED17DA" w:rsidRDefault="00584F47" w:rsidP="00664147">
      <w:pPr>
        <w:pStyle w:val="Default"/>
        <w:rPr>
          <w:rFonts w:asciiTheme="minorHAnsi" w:hAnsiTheme="minorHAnsi" w:cstheme="minorHAnsi"/>
          <w:sz w:val="23"/>
          <w:szCs w:val="23"/>
        </w:rPr>
      </w:pPr>
    </w:p>
    <w:p w14:paraId="40159BF2" w14:textId="77777777" w:rsidR="00584F47" w:rsidRPr="00ED17DA" w:rsidRDefault="00664147" w:rsidP="00664147">
      <w:pPr>
        <w:pStyle w:val="Default"/>
        <w:rPr>
          <w:rFonts w:asciiTheme="minorHAnsi" w:hAnsiTheme="minorHAnsi" w:cstheme="minorHAnsi"/>
          <w:b/>
          <w:bCs/>
          <w:sz w:val="23"/>
          <w:szCs w:val="23"/>
        </w:rPr>
      </w:pPr>
      <w:r w:rsidRPr="00ED17DA">
        <w:rPr>
          <w:rFonts w:asciiTheme="minorHAnsi" w:hAnsiTheme="minorHAnsi" w:cstheme="minorHAnsi"/>
          <w:b/>
          <w:bCs/>
          <w:sz w:val="23"/>
          <w:szCs w:val="23"/>
        </w:rPr>
        <w:t>U.S. Environmental Protection Agency:</w:t>
      </w:r>
    </w:p>
    <w:p w14:paraId="3158A6E8" w14:textId="77777777" w:rsidR="00584F47" w:rsidRPr="00ED17DA" w:rsidRDefault="00664147" w:rsidP="00664147">
      <w:pPr>
        <w:pStyle w:val="Default"/>
        <w:rPr>
          <w:rFonts w:asciiTheme="minorHAnsi" w:hAnsiTheme="minorHAnsi" w:cstheme="minorHAnsi"/>
          <w:sz w:val="23"/>
          <w:szCs w:val="23"/>
        </w:rPr>
      </w:pPr>
      <w:r w:rsidRPr="00ED17DA">
        <w:rPr>
          <w:rFonts w:asciiTheme="minorHAnsi" w:hAnsiTheme="minorHAnsi" w:cstheme="minorHAnsi"/>
          <w:sz w:val="23"/>
          <w:szCs w:val="23"/>
        </w:rPr>
        <w:t>External Civil Rights Compliance Office</w:t>
      </w:r>
    </w:p>
    <w:p w14:paraId="13FAE0FA" w14:textId="7260458B" w:rsidR="00584F47" w:rsidRPr="00ED17DA" w:rsidRDefault="00664147" w:rsidP="00664147">
      <w:pPr>
        <w:pStyle w:val="Default"/>
        <w:rPr>
          <w:rFonts w:asciiTheme="minorHAnsi" w:hAnsiTheme="minorHAnsi" w:cstheme="minorHAnsi"/>
          <w:sz w:val="23"/>
          <w:szCs w:val="23"/>
        </w:rPr>
      </w:pPr>
      <w:r w:rsidRPr="00ED17DA">
        <w:rPr>
          <w:rFonts w:asciiTheme="minorHAnsi" w:hAnsiTheme="minorHAnsi" w:cstheme="minorHAnsi"/>
          <w:sz w:val="23"/>
          <w:szCs w:val="23"/>
        </w:rPr>
        <w:t xml:space="preserve">E-mail: </w:t>
      </w:r>
      <w:hyperlink r:id="rId14" w:history="1">
        <w:r w:rsidR="00584F47" w:rsidRPr="00ED17DA">
          <w:rPr>
            <w:rStyle w:val="Hyperlink"/>
            <w:rFonts w:asciiTheme="minorHAnsi" w:hAnsiTheme="minorHAnsi" w:cstheme="minorHAnsi"/>
            <w:sz w:val="23"/>
            <w:szCs w:val="23"/>
          </w:rPr>
          <w:t>TitleVIComplaints@epa.gov</w:t>
        </w:r>
      </w:hyperlink>
    </w:p>
    <w:p w14:paraId="7E0BD973" w14:textId="77777777" w:rsidR="00584F47" w:rsidRPr="00ED17DA" w:rsidRDefault="00664147" w:rsidP="00664147">
      <w:pPr>
        <w:pStyle w:val="Default"/>
        <w:rPr>
          <w:rFonts w:asciiTheme="minorHAnsi" w:hAnsiTheme="minorHAnsi" w:cstheme="minorHAnsi"/>
          <w:sz w:val="23"/>
          <w:szCs w:val="23"/>
        </w:rPr>
      </w:pPr>
      <w:r w:rsidRPr="00ED17DA">
        <w:rPr>
          <w:rFonts w:asciiTheme="minorHAnsi" w:hAnsiTheme="minorHAnsi" w:cstheme="minorHAnsi"/>
          <w:sz w:val="23"/>
          <w:szCs w:val="23"/>
        </w:rPr>
        <w:t>Phone: (202) 564-3316</w:t>
      </w:r>
    </w:p>
    <w:p w14:paraId="6C94A8DD" w14:textId="28EBEDBB" w:rsidR="00664147" w:rsidRPr="00ED17DA" w:rsidRDefault="00664147" w:rsidP="00664147">
      <w:pPr>
        <w:pStyle w:val="Default"/>
        <w:rPr>
          <w:rFonts w:asciiTheme="minorHAnsi" w:hAnsiTheme="minorHAnsi" w:cstheme="minorHAnsi"/>
          <w:sz w:val="23"/>
          <w:szCs w:val="23"/>
        </w:rPr>
      </w:pPr>
      <w:r w:rsidRPr="00ED17DA">
        <w:rPr>
          <w:rFonts w:asciiTheme="minorHAnsi" w:hAnsiTheme="minorHAnsi" w:cstheme="minorHAnsi"/>
          <w:sz w:val="23"/>
          <w:szCs w:val="23"/>
        </w:rPr>
        <w:t>Mail: U.S. EPA External Civil Rights Compliance Office, Office of General Counsel (Mail Code 2310A), 1200Pennsylvania Avenue N.W., Washington, D.C. 20460</w:t>
      </w:r>
    </w:p>
    <w:p w14:paraId="0EA6280A" w14:textId="77777777" w:rsidR="00584F47" w:rsidRPr="00ED17DA" w:rsidRDefault="00584F47" w:rsidP="00664147">
      <w:pPr>
        <w:pStyle w:val="Default"/>
        <w:rPr>
          <w:rFonts w:asciiTheme="minorHAnsi" w:hAnsiTheme="minorHAnsi" w:cstheme="minorHAnsi"/>
          <w:sz w:val="23"/>
          <w:szCs w:val="23"/>
        </w:rPr>
      </w:pPr>
    </w:p>
    <w:p w14:paraId="5B0EA374" w14:textId="77777777" w:rsidR="004D5259" w:rsidRPr="00ED17DA" w:rsidRDefault="00664147" w:rsidP="00664147">
      <w:pPr>
        <w:pStyle w:val="Default"/>
        <w:rPr>
          <w:rFonts w:asciiTheme="minorHAnsi" w:hAnsiTheme="minorHAnsi" w:cstheme="minorHAnsi"/>
          <w:sz w:val="23"/>
          <w:szCs w:val="23"/>
        </w:rPr>
      </w:pPr>
      <w:r w:rsidRPr="00ED17DA">
        <w:rPr>
          <w:rFonts w:asciiTheme="minorHAnsi" w:hAnsiTheme="minorHAnsi" w:cstheme="minorHAnsi"/>
          <w:b/>
          <w:bCs/>
          <w:sz w:val="23"/>
          <w:szCs w:val="23"/>
        </w:rPr>
        <w:t>Maine Human Rights Commission:</w:t>
      </w:r>
      <w:r w:rsidRPr="00ED17DA">
        <w:rPr>
          <w:rFonts w:asciiTheme="minorHAnsi" w:hAnsiTheme="minorHAnsi" w:cstheme="minorHAnsi"/>
          <w:sz w:val="23"/>
          <w:szCs w:val="23"/>
        </w:rPr>
        <w:t xml:space="preserve">51 State House </w:t>
      </w:r>
      <w:r w:rsidR="00584F47" w:rsidRPr="00ED17DA">
        <w:rPr>
          <w:rFonts w:asciiTheme="minorHAnsi" w:hAnsiTheme="minorHAnsi" w:cstheme="minorHAnsi"/>
          <w:sz w:val="23"/>
          <w:szCs w:val="23"/>
        </w:rPr>
        <w:t xml:space="preserve">Station </w:t>
      </w:r>
    </w:p>
    <w:p w14:paraId="5D34C84D" w14:textId="77777777" w:rsidR="004D5259" w:rsidRPr="00ED17DA" w:rsidRDefault="00584F47" w:rsidP="00664147">
      <w:pPr>
        <w:pStyle w:val="Default"/>
        <w:rPr>
          <w:rFonts w:asciiTheme="minorHAnsi" w:hAnsiTheme="minorHAnsi" w:cstheme="minorHAnsi"/>
          <w:sz w:val="23"/>
          <w:szCs w:val="23"/>
        </w:rPr>
      </w:pPr>
      <w:r w:rsidRPr="00ED17DA">
        <w:rPr>
          <w:rFonts w:asciiTheme="minorHAnsi" w:hAnsiTheme="minorHAnsi" w:cstheme="minorHAnsi"/>
          <w:sz w:val="23"/>
          <w:szCs w:val="23"/>
        </w:rPr>
        <w:t>Augusta</w:t>
      </w:r>
      <w:r w:rsidR="00664147" w:rsidRPr="00ED17DA">
        <w:rPr>
          <w:rFonts w:asciiTheme="minorHAnsi" w:hAnsiTheme="minorHAnsi" w:cstheme="minorHAnsi"/>
          <w:sz w:val="23"/>
          <w:szCs w:val="23"/>
        </w:rPr>
        <w:t>, Maine 04333-0051</w:t>
      </w:r>
    </w:p>
    <w:p w14:paraId="7131AC74" w14:textId="77777777" w:rsidR="004D5259" w:rsidRPr="00ED17DA" w:rsidRDefault="00664147" w:rsidP="00664147">
      <w:pPr>
        <w:pStyle w:val="Default"/>
        <w:rPr>
          <w:rFonts w:asciiTheme="minorHAnsi" w:hAnsiTheme="minorHAnsi" w:cstheme="minorHAnsi"/>
          <w:sz w:val="23"/>
          <w:szCs w:val="23"/>
        </w:rPr>
      </w:pPr>
      <w:r w:rsidRPr="00ED17DA">
        <w:rPr>
          <w:rFonts w:asciiTheme="minorHAnsi" w:hAnsiTheme="minorHAnsi" w:cstheme="minorHAnsi"/>
          <w:sz w:val="23"/>
          <w:szCs w:val="23"/>
        </w:rPr>
        <w:t>Phone: (207) 624-6290</w:t>
      </w:r>
    </w:p>
    <w:p w14:paraId="1E1F1568" w14:textId="54527398" w:rsidR="00664147" w:rsidRDefault="00664147" w:rsidP="00664147">
      <w:pPr>
        <w:pStyle w:val="Default"/>
      </w:pPr>
      <w:r w:rsidRPr="00ED17DA">
        <w:rPr>
          <w:rFonts w:asciiTheme="minorHAnsi" w:hAnsiTheme="minorHAnsi" w:cstheme="minorHAnsi"/>
          <w:sz w:val="23"/>
          <w:szCs w:val="23"/>
        </w:rPr>
        <w:t xml:space="preserve">Website: </w:t>
      </w:r>
      <w:hyperlink r:id="rId15" w:history="1">
        <w:r w:rsidR="004D5259" w:rsidRPr="00ED17DA">
          <w:rPr>
            <w:rStyle w:val="Hyperlink"/>
            <w:rFonts w:asciiTheme="minorHAnsi" w:hAnsiTheme="minorHAnsi" w:cstheme="minorHAnsi"/>
            <w:sz w:val="23"/>
            <w:szCs w:val="23"/>
          </w:rPr>
          <w:t>www.maine.gov/mhrc</w:t>
        </w:r>
      </w:hyperlink>
    </w:p>
    <w:p w14:paraId="549F7E02" w14:textId="77777777" w:rsidR="004F02DD" w:rsidRDefault="004F02DD" w:rsidP="00664147">
      <w:pPr>
        <w:pStyle w:val="Default"/>
      </w:pPr>
    </w:p>
    <w:p w14:paraId="7C65B31A" w14:textId="77777777" w:rsidR="004F02DD" w:rsidRPr="004F02DD" w:rsidRDefault="004F02DD" w:rsidP="004F02DD">
      <w:pPr>
        <w:pStyle w:val="Default"/>
        <w:rPr>
          <w:rFonts w:asciiTheme="minorHAnsi" w:hAnsiTheme="minorHAnsi" w:cstheme="minorHAnsi"/>
          <w:b/>
          <w:bCs/>
          <w:sz w:val="23"/>
          <w:szCs w:val="23"/>
        </w:rPr>
      </w:pPr>
      <w:r w:rsidRPr="004F02DD">
        <w:rPr>
          <w:rFonts w:asciiTheme="minorHAnsi" w:hAnsiTheme="minorHAnsi" w:cstheme="minorHAnsi"/>
          <w:b/>
          <w:bCs/>
          <w:sz w:val="23"/>
          <w:szCs w:val="23"/>
        </w:rPr>
        <w:t>Maine Department of Transportation</w:t>
      </w:r>
    </w:p>
    <w:p w14:paraId="09AB735B" w14:textId="77777777" w:rsidR="004F02DD" w:rsidRPr="004F02DD" w:rsidRDefault="004F02DD" w:rsidP="004F02DD">
      <w:pPr>
        <w:pStyle w:val="Default"/>
        <w:rPr>
          <w:rFonts w:asciiTheme="minorHAnsi" w:hAnsiTheme="minorHAnsi" w:cstheme="minorHAnsi"/>
          <w:sz w:val="23"/>
          <w:szCs w:val="23"/>
        </w:rPr>
      </w:pPr>
      <w:r w:rsidRPr="004F02DD">
        <w:rPr>
          <w:rFonts w:asciiTheme="minorHAnsi" w:hAnsiTheme="minorHAnsi" w:cstheme="minorHAnsi"/>
          <w:sz w:val="23"/>
          <w:szCs w:val="23"/>
        </w:rPr>
        <w:t>Sherry Tompkins, Director Civil Rights Office</w:t>
      </w:r>
    </w:p>
    <w:p w14:paraId="534E95B6" w14:textId="77777777" w:rsidR="004F02DD" w:rsidRPr="004F02DD" w:rsidRDefault="004F02DD" w:rsidP="004F02DD">
      <w:pPr>
        <w:pStyle w:val="Default"/>
        <w:rPr>
          <w:rFonts w:asciiTheme="minorHAnsi" w:hAnsiTheme="minorHAnsi" w:cstheme="minorHAnsi"/>
          <w:sz w:val="23"/>
          <w:szCs w:val="23"/>
        </w:rPr>
      </w:pPr>
      <w:r w:rsidRPr="004F02DD">
        <w:rPr>
          <w:rFonts w:asciiTheme="minorHAnsi" w:hAnsiTheme="minorHAnsi" w:cstheme="minorHAnsi"/>
          <w:sz w:val="23"/>
          <w:szCs w:val="23"/>
        </w:rPr>
        <w:t>16 State House Station</w:t>
      </w:r>
    </w:p>
    <w:p w14:paraId="08D240BC" w14:textId="77777777" w:rsidR="004F02DD" w:rsidRPr="004F02DD" w:rsidRDefault="004F02DD" w:rsidP="004F02DD">
      <w:pPr>
        <w:pStyle w:val="Default"/>
        <w:rPr>
          <w:rFonts w:asciiTheme="minorHAnsi" w:hAnsiTheme="minorHAnsi" w:cstheme="minorHAnsi"/>
          <w:sz w:val="23"/>
          <w:szCs w:val="23"/>
        </w:rPr>
      </w:pPr>
      <w:r w:rsidRPr="004F02DD">
        <w:rPr>
          <w:rFonts w:asciiTheme="minorHAnsi" w:hAnsiTheme="minorHAnsi" w:cstheme="minorHAnsi"/>
          <w:sz w:val="23"/>
          <w:szCs w:val="23"/>
        </w:rPr>
        <w:t>Augusta, Maine 04333</w:t>
      </w:r>
    </w:p>
    <w:p w14:paraId="050A2911" w14:textId="77777777" w:rsidR="004F02DD" w:rsidRPr="004F02DD" w:rsidRDefault="004F02DD" w:rsidP="004F02DD">
      <w:pPr>
        <w:pStyle w:val="Default"/>
        <w:rPr>
          <w:rFonts w:asciiTheme="minorHAnsi" w:hAnsiTheme="minorHAnsi" w:cstheme="minorHAnsi"/>
          <w:sz w:val="23"/>
          <w:szCs w:val="23"/>
        </w:rPr>
      </w:pPr>
      <w:r w:rsidRPr="004F02DD">
        <w:rPr>
          <w:rFonts w:asciiTheme="minorHAnsi" w:hAnsiTheme="minorHAnsi" w:cstheme="minorHAnsi"/>
          <w:sz w:val="23"/>
          <w:szCs w:val="23"/>
        </w:rPr>
        <w:t>Office Phone: (207) 624-3066</w:t>
      </w:r>
    </w:p>
    <w:p w14:paraId="71D63090" w14:textId="77777777" w:rsidR="004F02DD" w:rsidRPr="004F02DD" w:rsidRDefault="004F02DD" w:rsidP="004F02DD">
      <w:pPr>
        <w:pStyle w:val="Default"/>
        <w:rPr>
          <w:rFonts w:asciiTheme="minorHAnsi" w:hAnsiTheme="minorHAnsi" w:cstheme="minorHAnsi"/>
          <w:sz w:val="23"/>
          <w:szCs w:val="23"/>
        </w:rPr>
      </w:pPr>
      <w:r w:rsidRPr="004F02DD">
        <w:rPr>
          <w:rFonts w:asciiTheme="minorHAnsi" w:hAnsiTheme="minorHAnsi" w:cstheme="minorHAnsi"/>
          <w:sz w:val="23"/>
          <w:szCs w:val="23"/>
        </w:rPr>
        <w:t>TYY: Users Dial MAINE RELAY 711</w:t>
      </w:r>
    </w:p>
    <w:p w14:paraId="4111F7C7" w14:textId="77777777" w:rsidR="004F02DD" w:rsidRPr="004F02DD" w:rsidRDefault="004F02DD" w:rsidP="004F02DD">
      <w:pPr>
        <w:pStyle w:val="Default"/>
        <w:rPr>
          <w:rFonts w:asciiTheme="minorHAnsi" w:hAnsiTheme="minorHAnsi" w:cstheme="minorHAnsi"/>
          <w:sz w:val="23"/>
          <w:szCs w:val="23"/>
        </w:rPr>
      </w:pPr>
      <w:r w:rsidRPr="004F02DD">
        <w:rPr>
          <w:rFonts w:asciiTheme="minorHAnsi" w:hAnsiTheme="minorHAnsi" w:cstheme="minorHAnsi"/>
          <w:sz w:val="23"/>
          <w:szCs w:val="23"/>
        </w:rPr>
        <w:t xml:space="preserve">Email: </w:t>
      </w:r>
      <w:hyperlink r:id="rId16" w:history="1">
        <w:r w:rsidRPr="004F02DD">
          <w:rPr>
            <w:rStyle w:val="Hyperlink"/>
            <w:rFonts w:asciiTheme="minorHAnsi" w:hAnsiTheme="minorHAnsi" w:cstheme="minorHAnsi"/>
            <w:sz w:val="23"/>
            <w:szCs w:val="23"/>
          </w:rPr>
          <w:t>sherry.tompkins@maine.gov</w:t>
        </w:r>
      </w:hyperlink>
    </w:p>
    <w:p w14:paraId="695B63AF" w14:textId="77777777" w:rsidR="004F02DD" w:rsidRPr="004F02DD" w:rsidRDefault="004F02DD" w:rsidP="004F02DD">
      <w:pPr>
        <w:pStyle w:val="Default"/>
        <w:rPr>
          <w:rFonts w:asciiTheme="minorHAnsi" w:hAnsiTheme="minorHAnsi" w:cstheme="minorHAnsi"/>
          <w:sz w:val="23"/>
          <w:szCs w:val="23"/>
        </w:rPr>
      </w:pPr>
      <w:r w:rsidRPr="004F02DD">
        <w:rPr>
          <w:rFonts w:asciiTheme="minorHAnsi" w:hAnsiTheme="minorHAnsi" w:cstheme="minorHAnsi"/>
          <w:sz w:val="23"/>
          <w:szCs w:val="23"/>
        </w:rPr>
        <w:t> </w:t>
      </w:r>
    </w:p>
    <w:p w14:paraId="720C1AF8" w14:textId="77777777" w:rsidR="004F02DD" w:rsidRPr="004F02DD" w:rsidRDefault="004F02DD" w:rsidP="004F02DD">
      <w:pPr>
        <w:pStyle w:val="Default"/>
        <w:rPr>
          <w:rFonts w:asciiTheme="minorHAnsi" w:hAnsiTheme="minorHAnsi" w:cstheme="minorHAnsi"/>
          <w:sz w:val="23"/>
          <w:szCs w:val="23"/>
        </w:rPr>
      </w:pPr>
      <w:r w:rsidRPr="004F02DD">
        <w:rPr>
          <w:rFonts w:asciiTheme="minorHAnsi" w:hAnsiTheme="minorHAnsi" w:cstheme="minorHAnsi"/>
          <w:sz w:val="23"/>
          <w:szCs w:val="23"/>
        </w:rPr>
        <w:t>Please feel free to contact our office with any additional questions.</w:t>
      </w:r>
    </w:p>
    <w:p w14:paraId="1717D97A" w14:textId="77777777" w:rsidR="004F02DD" w:rsidRPr="00ED17DA" w:rsidRDefault="004F02DD" w:rsidP="00664147">
      <w:pPr>
        <w:pStyle w:val="Default"/>
        <w:rPr>
          <w:rFonts w:asciiTheme="minorHAnsi" w:hAnsiTheme="minorHAnsi" w:cstheme="minorHAnsi"/>
          <w:sz w:val="23"/>
          <w:szCs w:val="23"/>
        </w:rPr>
      </w:pPr>
    </w:p>
    <w:p w14:paraId="56FF2F79" w14:textId="77777777" w:rsidR="004D5259" w:rsidRPr="00ED17DA" w:rsidRDefault="004D5259" w:rsidP="00664147">
      <w:pPr>
        <w:pStyle w:val="Default"/>
        <w:rPr>
          <w:rFonts w:asciiTheme="minorHAnsi" w:hAnsiTheme="minorHAnsi" w:cstheme="minorHAnsi"/>
          <w:sz w:val="23"/>
          <w:szCs w:val="23"/>
        </w:rPr>
      </w:pPr>
    </w:p>
    <w:p w14:paraId="2984F8A5" w14:textId="672B5F39" w:rsidR="00664147" w:rsidRDefault="00664147" w:rsidP="00664147">
      <w:pPr>
        <w:pStyle w:val="Default"/>
        <w:rPr>
          <w:rFonts w:asciiTheme="minorHAnsi" w:hAnsiTheme="minorHAnsi" w:cstheme="minorHAnsi"/>
          <w:b/>
          <w:bCs/>
          <w:sz w:val="27"/>
          <w:szCs w:val="27"/>
        </w:rPr>
      </w:pPr>
      <w:r w:rsidRPr="00ED17DA">
        <w:rPr>
          <w:rFonts w:asciiTheme="minorHAnsi" w:hAnsiTheme="minorHAnsi" w:cstheme="minorHAnsi"/>
          <w:b/>
          <w:bCs/>
          <w:sz w:val="27"/>
          <w:szCs w:val="27"/>
        </w:rPr>
        <w:t xml:space="preserve">VIII. Information and Services for Persons with Disabilities and Persons with </w:t>
      </w:r>
      <w:r w:rsidR="004D5259" w:rsidRPr="00ED17DA">
        <w:rPr>
          <w:rFonts w:asciiTheme="minorHAnsi" w:hAnsiTheme="minorHAnsi" w:cstheme="minorHAnsi"/>
          <w:b/>
          <w:bCs/>
          <w:sz w:val="27"/>
          <w:szCs w:val="27"/>
        </w:rPr>
        <w:t>Limited English</w:t>
      </w:r>
      <w:r w:rsidRPr="00ED17DA">
        <w:rPr>
          <w:rFonts w:asciiTheme="minorHAnsi" w:hAnsiTheme="minorHAnsi" w:cstheme="minorHAnsi"/>
          <w:b/>
          <w:bCs/>
          <w:sz w:val="27"/>
          <w:szCs w:val="27"/>
        </w:rPr>
        <w:t xml:space="preserve"> Proficiency</w:t>
      </w:r>
    </w:p>
    <w:p w14:paraId="14208B25" w14:textId="77777777" w:rsidR="007807D5" w:rsidRPr="00ED17DA" w:rsidRDefault="007807D5" w:rsidP="00664147">
      <w:pPr>
        <w:pStyle w:val="Default"/>
        <w:rPr>
          <w:rFonts w:asciiTheme="minorHAnsi" w:hAnsiTheme="minorHAnsi" w:cstheme="minorHAnsi"/>
          <w:sz w:val="27"/>
          <w:szCs w:val="27"/>
        </w:rPr>
      </w:pPr>
    </w:p>
    <w:p w14:paraId="6D439ED1" w14:textId="15222FD8" w:rsidR="00664147" w:rsidRPr="00ED17DA" w:rsidRDefault="00664147" w:rsidP="00664147">
      <w:pPr>
        <w:pStyle w:val="Default"/>
        <w:rPr>
          <w:rFonts w:asciiTheme="minorHAnsi" w:hAnsiTheme="minorHAnsi" w:cstheme="minorHAnsi"/>
          <w:sz w:val="23"/>
          <w:szCs w:val="23"/>
        </w:rPr>
      </w:pPr>
      <w:r w:rsidRPr="00ED17DA">
        <w:rPr>
          <w:rFonts w:asciiTheme="minorHAnsi" w:hAnsiTheme="minorHAnsi" w:cstheme="minorHAnsi"/>
          <w:sz w:val="23"/>
          <w:szCs w:val="23"/>
        </w:rPr>
        <w:t xml:space="preserve">The </w:t>
      </w:r>
      <w:r w:rsidR="00220923">
        <w:rPr>
          <w:rFonts w:asciiTheme="minorHAnsi" w:hAnsiTheme="minorHAnsi" w:cstheme="minorHAnsi"/>
          <w:sz w:val="23"/>
          <w:szCs w:val="23"/>
        </w:rPr>
        <w:t>Midcoast Council of Governments</w:t>
      </w:r>
      <w:r w:rsidRPr="00ED17DA">
        <w:rPr>
          <w:rFonts w:asciiTheme="minorHAnsi" w:hAnsiTheme="minorHAnsi" w:cstheme="minorHAnsi"/>
          <w:sz w:val="23"/>
          <w:szCs w:val="23"/>
        </w:rPr>
        <w:t xml:space="preserve"> provides:</w:t>
      </w:r>
    </w:p>
    <w:p w14:paraId="56309FB3" w14:textId="62D9772C" w:rsidR="00664147" w:rsidRPr="00ED17DA" w:rsidRDefault="00664147" w:rsidP="00660158">
      <w:pPr>
        <w:pStyle w:val="Default"/>
        <w:numPr>
          <w:ilvl w:val="0"/>
          <w:numId w:val="5"/>
        </w:numPr>
        <w:rPr>
          <w:rFonts w:asciiTheme="minorHAnsi" w:hAnsiTheme="minorHAnsi" w:cstheme="minorHAnsi"/>
          <w:sz w:val="23"/>
          <w:szCs w:val="23"/>
        </w:rPr>
      </w:pPr>
      <w:r w:rsidRPr="00ED17DA">
        <w:rPr>
          <w:rFonts w:asciiTheme="minorHAnsi" w:hAnsiTheme="minorHAnsi" w:cstheme="minorHAnsi"/>
          <w:sz w:val="23"/>
          <w:szCs w:val="23"/>
        </w:rPr>
        <w:t xml:space="preserve">Free aids and services, such as written information </w:t>
      </w:r>
      <w:r w:rsidR="004D5259" w:rsidRPr="00ED17DA">
        <w:rPr>
          <w:rFonts w:asciiTheme="minorHAnsi" w:hAnsiTheme="minorHAnsi" w:cstheme="minorHAnsi"/>
          <w:sz w:val="23"/>
          <w:szCs w:val="23"/>
        </w:rPr>
        <w:t>in alternative</w:t>
      </w:r>
      <w:r w:rsidRPr="00ED17DA">
        <w:rPr>
          <w:rFonts w:asciiTheme="minorHAnsi" w:hAnsiTheme="minorHAnsi" w:cstheme="minorHAnsi"/>
          <w:sz w:val="23"/>
          <w:szCs w:val="23"/>
        </w:rPr>
        <w:t xml:space="preserve"> formats (large print, audio, accessible electronic formats, etc.), to communicate </w:t>
      </w:r>
      <w:r w:rsidR="004D5259" w:rsidRPr="00ED17DA">
        <w:rPr>
          <w:rFonts w:asciiTheme="minorHAnsi" w:hAnsiTheme="minorHAnsi" w:cstheme="minorHAnsi"/>
          <w:sz w:val="23"/>
          <w:szCs w:val="23"/>
        </w:rPr>
        <w:t>effectively with</w:t>
      </w:r>
      <w:r w:rsidRPr="00ED17DA">
        <w:rPr>
          <w:rFonts w:asciiTheme="minorHAnsi" w:hAnsiTheme="minorHAnsi" w:cstheme="minorHAnsi"/>
          <w:sz w:val="23"/>
          <w:szCs w:val="23"/>
        </w:rPr>
        <w:t xml:space="preserve"> persons with disabilities;</w:t>
      </w:r>
    </w:p>
    <w:p w14:paraId="226B85E6" w14:textId="77777777" w:rsidR="00664147" w:rsidRPr="00ED17DA" w:rsidRDefault="00664147" w:rsidP="00664147">
      <w:pPr>
        <w:pStyle w:val="Default"/>
        <w:rPr>
          <w:rFonts w:asciiTheme="minorHAnsi" w:hAnsiTheme="minorHAnsi" w:cstheme="minorHAnsi"/>
          <w:sz w:val="23"/>
          <w:szCs w:val="23"/>
        </w:rPr>
      </w:pPr>
    </w:p>
    <w:p w14:paraId="1F45E409" w14:textId="567E1400" w:rsidR="00664147" w:rsidRPr="00ED17DA" w:rsidRDefault="00664147" w:rsidP="00660158">
      <w:pPr>
        <w:pStyle w:val="Default"/>
        <w:numPr>
          <w:ilvl w:val="0"/>
          <w:numId w:val="5"/>
        </w:numPr>
        <w:rPr>
          <w:rFonts w:asciiTheme="minorHAnsi" w:hAnsiTheme="minorHAnsi" w:cstheme="minorHAnsi"/>
          <w:sz w:val="23"/>
          <w:szCs w:val="23"/>
        </w:rPr>
      </w:pPr>
      <w:r w:rsidRPr="00ED17DA">
        <w:rPr>
          <w:rFonts w:asciiTheme="minorHAnsi" w:hAnsiTheme="minorHAnsi" w:cstheme="minorHAnsi"/>
          <w:sz w:val="23"/>
          <w:szCs w:val="23"/>
        </w:rPr>
        <w:lastRenderedPageBreak/>
        <w:t>Free language services, such as qualified interpreters and</w:t>
      </w:r>
      <w:r w:rsidR="000F24F6" w:rsidRPr="00ED17DA">
        <w:rPr>
          <w:rFonts w:asciiTheme="minorHAnsi" w:hAnsiTheme="minorHAnsi" w:cstheme="minorHAnsi"/>
          <w:sz w:val="23"/>
          <w:szCs w:val="23"/>
        </w:rPr>
        <w:t>/or</w:t>
      </w:r>
      <w:r w:rsidRPr="00ED17DA">
        <w:rPr>
          <w:rFonts w:asciiTheme="minorHAnsi" w:hAnsiTheme="minorHAnsi" w:cstheme="minorHAnsi"/>
          <w:sz w:val="23"/>
          <w:szCs w:val="23"/>
        </w:rPr>
        <w:t xml:space="preserve"> information written in other languages, </w:t>
      </w:r>
      <w:r w:rsidR="000F24F6" w:rsidRPr="00ED17DA">
        <w:rPr>
          <w:rFonts w:asciiTheme="minorHAnsi" w:hAnsiTheme="minorHAnsi" w:cstheme="minorHAnsi"/>
          <w:sz w:val="23"/>
          <w:szCs w:val="23"/>
        </w:rPr>
        <w:t>to ensure</w:t>
      </w:r>
      <w:r w:rsidRPr="00ED17DA">
        <w:rPr>
          <w:rFonts w:asciiTheme="minorHAnsi" w:hAnsiTheme="minorHAnsi" w:cstheme="minorHAnsi"/>
          <w:sz w:val="23"/>
          <w:szCs w:val="23"/>
        </w:rPr>
        <w:t xml:space="preserve"> meaningful access to programs and activities for persons with limited English proficiency.</w:t>
      </w:r>
    </w:p>
    <w:p w14:paraId="5749F68C" w14:textId="77777777" w:rsidR="00664147" w:rsidRPr="00ED17DA" w:rsidRDefault="00664147" w:rsidP="00664147">
      <w:pPr>
        <w:pStyle w:val="Default"/>
        <w:rPr>
          <w:rFonts w:asciiTheme="minorHAnsi" w:hAnsiTheme="minorHAnsi" w:cstheme="minorHAnsi"/>
          <w:sz w:val="23"/>
          <w:szCs w:val="23"/>
        </w:rPr>
      </w:pPr>
    </w:p>
    <w:p w14:paraId="4B844B6D" w14:textId="77777777" w:rsidR="00664147" w:rsidRPr="00ED17DA" w:rsidRDefault="00664147" w:rsidP="00664147">
      <w:pPr>
        <w:pStyle w:val="Default"/>
        <w:rPr>
          <w:rFonts w:asciiTheme="minorHAnsi" w:hAnsiTheme="minorHAnsi" w:cstheme="minorHAnsi"/>
          <w:sz w:val="23"/>
          <w:szCs w:val="23"/>
        </w:rPr>
      </w:pPr>
      <w:r w:rsidRPr="00ED17DA">
        <w:rPr>
          <w:rFonts w:asciiTheme="minorHAnsi" w:hAnsiTheme="minorHAnsi" w:cstheme="minorHAnsi"/>
          <w:sz w:val="23"/>
          <w:szCs w:val="23"/>
        </w:rPr>
        <w:t>To request these services, contact the Non-Discrimination Coordinator at the information provided above.</w:t>
      </w:r>
    </w:p>
    <w:p w14:paraId="54725405" w14:textId="77777777" w:rsidR="000F24F6" w:rsidRPr="00ED17DA" w:rsidRDefault="000F24F6" w:rsidP="00664147">
      <w:pPr>
        <w:pStyle w:val="Default"/>
        <w:rPr>
          <w:rFonts w:asciiTheme="minorHAnsi" w:hAnsiTheme="minorHAnsi" w:cstheme="minorHAnsi"/>
          <w:sz w:val="23"/>
          <w:szCs w:val="23"/>
        </w:rPr>
      </w:pPr>
    </w:p>
    <w:p w14:paraId="2D4E6406" w14:textId="77777777" w:rsidR="00664147" w:rsidRPr="00ED17DA" w:rsidRDefault="00664147" w:rsidP="00664147">
      <w:pPr>
        <w:pStyle w:val="Default"/>
        <w:rPr>
          <w:rFonts w:asciiTheme="minorHAnsi" w:hAnsiTheme="minorHAnsi" w:cstheme="minorHAnsi"/>
          <w:b/>
          <w:bCs/>
          <w:sz w:val="27"/>
          <w:szCs w:val="27"/>
        </w:rPr>
      </w:pPr>
      <w:r w:rsidRPr="00ED17DA">
        <w:rPr>
          <w:rFonts w:asciiTheme="minorHAnsi" w:hAnsiTheme="minorHAnsi" w:cstheme="minorHAnsi"/>
          <w:b/>
          <w:bCs/>
          <w:sz w:val="27"/>
          <w:szCs w:val="27"/>
        </w:rPr>
        <w:t>IX. Public Notice</w:t>
      </w:r>
    </w:p>
    <w:p w14:paraId="56D0B97A" w14:textId="77777777" w:rsidR="000F24F6" w:rsidRPr="00ED17DA" w:rsidRDefault="000F24F6" w:rsidP="00664147">
      <w:pPr>
        <w:pStyle w:val="Default"/>
        <w:rPr>
          <w:rFonts w:asciiTheme="minorHAnsi" w:hAnsiTheme="minorHAnsi" w:cstheme="minorHAnsi"/>
          <w:sz w:val="27"/>
          <w:szCs w:val="27"/>
        </w:rPr>
      </w:pPr>
    </w:p>
    <w:p w14:paraId="33600256" w14:textId="13A286EE" w:rsidR="00664147" w:rsidRPr="00ED17DA" w:rsidRDefault="00664147" w:rsidP="00664147">
      <w:pPr>
        <w:pStyle w:val="Default"/>
        <w:rPr>
          <w:rFonts w:asciiTheme="minorHAnsi" w:hAnsiTheme="minorHAnsi" w:cstheme="minorHAnsi"/>
          <w:sz w:val="23"/>
          <w:szCs w:val="23"/>
        </w:rPr>
      </w:pPr>
      <w:r w:rsidRPr="00ED17DA">
        <w:rPr>
          <w:rFonts w:asciiTheme="minorHAnsi" w:hAnsiTheme="minorHAnsi" w:cstheme="minorHAnsi"/>
          <w:sz w:val="23"/>
          <w:szCs w:val="23"/>
        </w:rPr>
        <w:t xml:space="preserve">A. The </w:t>
      </w:r>
      <w:r w:rsidR="00220923">
        <w:rPr>
          <w:rFonts w:asciiTheme="minorHAnsi" w:hAnsiTheme="minorHAnsi" w:cstheme="minorHAnsi"/>
          <w:sz w:val="23"/>
          <w:szCs w:val="23"/>
        </w:rPr>
        <w:t>Midcoast Council of Governments</w:t>
      </w:r>
      <w:r w:rsidRPr="00ED17DA">
        <w:rPr>
          <w:rFonts w:asciiTheme="minorHAnsi" w:hAnsiTheme="minorHAnsi" w:cstheme="minorHAnsi"/>
          <w:sz w:val="23"/>
          <w:szCs w:val="23"/>
        </w:rPr>
        <w:t xml:space="preserve"> shall provide continuing and prominent public notice that it does not </w:t>
      </w:r>
      <w:r w:rsidR="00B70149" w:rsidRPr="00ED17DA">
        <w:rPr>
          <w:rFonts w:asciiTheme="minorHAnsi" w:hAnsiTheme="minorHAnsi" w:cstheme="minorHAnsi"/>
          <w:sz w:val="23"/>
          <w:szCs w:val="23"/>
        </w:rPr>
        <w:t xml:space="preserve">discriminate </w:t>
      </w:r>
      <w:proofErr w:type="gramStart"/>
      <w:r w:rsidR="00B70149" w:rsidRPr="00ED17DA">
        <w:rPr>
          <w:rFonts w:asciiTheme="minorHAnsi" w:hAnsiTheme="minorHAnsi" w:cstheme="minorHAnsi"/>
          <w:sz w:val="23"/>
          <w:szCs w:val="23"/>
        </w:rPr>
        <w:t>on</w:t>
      </w:r>
      <w:r w:rsidRPr="00ED17DA">
        <w:rPr>
          <w:rFonts w:asciiTheme="minorHAnsi" w:hAnsiTheme="minorHAnsi" w:cstheme="minorHAnsi"/>
          <w:sz w:val="23"/>
          <w:szCs w:val="23"/>
        </w:rPr>
        <w:t xml:space="preserve"> the basis of</w:t>
      </w:r>
      <w:proofErr w:type="gramEnd"/>
      <w:r w:rsidRPr="00ED17DA">
        <w:rPr>
          <w:rFonts w:asciiTheme="minorHAnsi" w:hAnsiTheme="minorHAnsi" w:cstheme="minorHAnsi"/>
          <w:sz w:val="23"/>
          <w:szCs w:val="23"/>
        </w:rPr>
        <w:t xml:space="preserve"> race, color, national origin, sex, age, disability, sexual orientation, gender identity, </w:t>
      </w:r>
      <w:r w:rsidR="00B70149" w:rsidRPr="00ED17DA">
        <w:rPr>
          <w:rFonts w:asciiTheme="minorHAnsi" w:hAnsiTheme="minorHAnsi" w:cstheme="minorHAnsi"/>
          <w:sz w:val="23"/>
          <w:szCs w:val="23"/>
        </w:rPr>
        <w:t>religion, ancestry</w:t>
      </w:r>
      <w:r w:rsidRPr="00ED17DA">
        <w:rPr>
          <w:rFonts w:asciiTheme="minorHAnsi" w:hAnsiTheme="minorHAnsi" w:cstheme="minorHAnsi"/>
          <w:sz w:val="23"/>
          <w:szCs w:val="23"/>
        </w:rPr>
        <w:t>, familial status, or marital status in any of its programs or activities.</w:t>
      </w:r>
    </w:p>
    <w:p w14:paraId="5EE1862F" w14:textId="77777777" w:rsidR="000F24F6" w:rsidRPr="00ED17DA" w:rsidRDefault="000F24F6" w:rsidP="00664147">
      <w:pPr>
        <w:pStyle w:val="Default"/>
        <w:rPr>
          <w:rFonts w:asciiTheme="minorHAnsi" w:hAnsiTheme="minorHAnsi" w:cstheme="minorHAnsi"/>
          <w:sz w:val="23"/>
          <w:szCs w:val="23"/>
        </w:rPr>
      </w:pPr>
    </w:p>
    <w:p w14:paraId="05467403" w14:textId="77777777" w:rsidR="00664147" w:rsidRPr="00ED17DA" w:rsidRDefault="00664147" w:rsidP="00664147">
      <w:pPr>
        <w:pStyle w:val="Default"/>
        <w:rPr>
          <w:rFonts w:asciiTheme="minorHAnsi" w:hAnsiTheme="minorHAnsi" w:cstheme="minorHAnsi"/>
          <w:sz w:val="23"/>
          <w:szCs w:val="23"/>
        </w:rPr>
      </w:pPr>
      <w:r w:rsidRPr="00ED17DA">
        <w:rPr>
          <w:rFonts w:asciiTheme="minorHAnsi" w:hAnsiTheme="minorHAnsi" w:cstheme="minorHAnsi"/>
          <w:sz w:val="23"/>
          <w:szCs w:val="23"/>
        </w:rPr>
        <w:t xml:space="preserve">B. This notice shall be: </w:t>
      </w:r>
    </w:p>
    <w:p w14:paraId="6155893E" w14:textId="77777777" w:rsidR="000F24F6" w:rsidRPr="00ED17DA" w:rsidRDefault="000F24F6" w:rsidP="00664147">
      <w:pPr>
        <w:pStyle w:val="Default"/>
        <w:rPr>
          <w:rFonts w:asciiTheme="minorHAnsi" w:hAnsiTheme="minorHAnsi" w:cstheme="minorHAnsi"/>
          <w:sz w:val="23"/>
          <w:szCs w:val="23"/>
        </w:rPr>
      </w:pPr>
    </w:p>
    <w:p w14:paraId="7ADD579A" w14:textId="77777777" w:rsidR="00664147" w:rsidRPr="00ED17DA" w:rsidRDefault="00664147" w:rsidP="00660158">
      <w:pPr>
        <w:pStyle w:val="Default"/>
        <w:numPr>
          <w:ilvl w:val="0"/>
          <w:numId w:val="6"/>
        </w:numPr>
        <w:rPr>
          <w:rFonts w:asciiTheme="minorHAnsi" w:hAnsiTheme="minorHAnsi" w:cstheme="minorHAnsi"/>
          <w:sz w:val="23"/>
          <w:szCs w:val="23"/>
        </w:rPr>
      </w:pPr>
      <w:r w:rsidRPr="00ED17DA">
        <w:rPr>
          <w:rFonts w:asciiTheme="minorHAnsi" w:hAnsiTheme="minorHAnsi" w:cstheme="minorHAnsi"/>
          <w:sz w:val="23"/>
          <w:szCs w:val="23"/>
        </w:rPr>
        <w:t xml:space="preserve">Posted in prominent locations in Town offices and facilities; </w:t>
      </w:r>
    </w:p>
    <w:p w14:paraId="187697D9" w14:textId="77777777" w:rsidR="00664147" w:rsidRPr="00ED17DA" w:rsidRDefault="00664147" w:rsidP="00660158">
      <w:pPr>
        <w:pStyle w:val="Default"/>
        <w:numPr>
          <w:ilvl w:val="0"/>
          <w:numId w:val="6"/>
        </w:numPr>
        <w:rPr>
          <w:rFonts w:asciiTheme="minorHAnsi" w:hAnsiTheme="minorHAnsi" w:cstheme="minorHAnsi"/>
          <w:sz w:val="23"/>
          <w:szCs w:val="23"/>
        </w:rPr>
      </w:pPr>
      <w:r w:rsidRPr="00ED17DA">
        <w:rPr>
          <w:rFonts w:asciiTheme="minorHAnsi" w:hAnsiTheme="minorHAnsi" w:cstheme="minorHAnsi"/>
          <w:sz w:val="23"/>
          <w:szCs w:val="23"/>
        </w:rPr>
        <w:t xml:space="preserve">Published on the Town's website at www.warrenmaine.org; </w:t>
      </w:r>
    </w:p>
    <w:p w14:paraId="18AC1EB3" w14:textId="77777777" w:rsidR="00664147" w:rsidRPr="00ED17DA" w:rsidRDefault="00664147" w:rsidP="00660158">
      <w:pPr>
        <w:pStyle w:val="Default"/>
        <w:numPr>
          <w:ilvl w:val="0"/>
          <w:numId w:val="6"/>
        </w:numPr>
        <w:rPr>
          <w:rFonts w:asciiTheme="minorHAnsi" w:hAnsiTheme="minorHAnsi" w:cstheme="minorHAnsi"/>
          <w:sz w:val="23"/>
          <w:szCs w:val="23"/>
        </w:rPr>
      </w:pPr>
      <w:r w:rsidRPr="00ED17DA">
        <w:rPr>
          <w:rFonts w:asciiTheme="minorHAnsi" w:hAnsiTheme="minorHAnsi" w:cstheme="minorHAnsi"/>
          <w:sz w:val="23"/>
          <w:szCs w:val="23"/>
        </w:rPr>
        <w:t xml:space="preserve">Included in Town publications as appropriate; </w:t>
      </w:r>
    </w:p>
    <w:p w14:paraId="1E227BB7" w14:textId="77777777" w:rsidR="00664147" w:rsidRPr="00ED17DA" w:rsidRDefault="00664147" w:rsidP="00660158">
      <w:pPr>
        <w:pStyle w:val="Default"/>
        <w:numPr>
          <w:ilvl w:val="0"/>
          <w:numId w:val="6"/>
        </w:numPr>
        <w:rPr>
          <w:rFonts w:asciiTheme="minorHAnsi" w:hAnsiTheme="minorHAnsi" w:cstheme="minorHAnsi"/>
          <w:sz w:val="23"/>
          <w:szCs w:val="23"/>
        </w:rPr>
      </w:pPr>
      <w:r w:rsidRPr="00ED17DA">
        <w:rPr>
          <w:rFonts w:asciiTheme="minorHAnsi" w:hAnsiTheme="minorHAnsi" w:cstheme="minorHAnsi"/>
          <w:sz w:val="23"/>
          <w:szCs w:val="23"/>
        </w:rPr>
        <w:t xml:space="preserve">Made available in alternative formats upon request; </w:t>
      </w:r>
    </w:p>
    <w:p w14:paraId="2BF0E849" w14:textId="77777777" w:rsidR="00664147" w:rsidRPr="00ED17DA" w:rsidRDefault="00664147" w:rsidP="00660158">
      <w:pPr>
        <w:pStyle w:val="Default"/>
        <w:numPr>
          <w:ilvl w:val="0"/>
          <w:numId w:val="6"/>
        </w:numPr>
        <w:rPr>
          <w:rFonts w:asciiTheme="minorHAnsi" w:hAnsiTheme="minorHAnsi" w:cstheme="minorHAnsi"/>
          <w:sz w:val="23"/>
          <w:szCs w:val="23"/>
        </w:rPr>
      </w:pPr>
      <w:r w:rsidRPr="00ED17DA">
        <w:rPr>
          <w:rFonts w:asciiTheme="minorHAnsi" w:hAnsiTheme="minorHAnsi" w:cstheme="minorHAnsi"/>
          <w:sz w:val="23"/>
          <w:szCs w:val="23"/>
        </w:rPr>
        <w:t>Translated into other languages as needed.</w:t>
      </w:r>
    </w:p>
    <w:p w14:paraId="28486C01" w14:textId="77777777" w:rsidR="000F24F6" w:rsidRPr="00ED17DA" w:rsidRDefault="000F24F6" w:rsidP="00664147">
      <w:pPr>
        <w:pStyle w:val="Default"/>
        <w:rPr>
          <w:rFonts w:asciiTheme="minorHAnsi" w:hAnsiTheme="minorHAnsi" w:cstheme="minorHAnsi"/>
          <w:sz w:val="23"/>
          <w:szCs w:val="23"/>
        </w:rPr>
      </w:pPr>
    </w:p>
    <w:p w14:paraId="6974BB47" w14:textId="77777777" w:rsidR="00664147" w:rsidRPr="00ED17DA" w:rsidRDefault="00664147" w:rsidP="00664147">
      <w:pPr>
        <w:pStyle w:val="Default"/>
        <w:rPr>
          <w:rFonts w:asciiTheme="minorHAnsi" w:hAnsiTheme="minorHAnsi" w:cstheme="minorHAnsi"/>
          <w:b/>
          <w:bCs/>
          <w:sz w:val="27"/>
          <w:szCs w:val="27"/>
        </w:rPr>
      </w:pPr>
      <w:r w:rsidRPr="00ED17DA">
        <w:rPr>
          <w:rFonts w:asciiTheme="minorHAnsi" w:hAnsiTheme="minorHAnsi" w:cstheme="minorHAnsi"/>
          <w:b/>
          <w:bCs/>
          <w:sz w:val="27"/>
          <w:szCs w:val="27"/>
        </w:rPr>
        <w:t>X. Training and Education</w:t>
      </w:r>
    </w:p>
    <w:p w14:paraId="499585F2" w14:textId="77777777" w:rsidR="000F24F6" w:rsidRPr="00ED17DA" w:rsidRDefault="000F24F6" w:rsidP="00664147">
      <w:pPr>
        <w:pStyle w:val="Default"/>
        <w:rPr>
          <w:rFonts w:asciiTheme="minorHAnsi" w:hAnsiTheme="minorHAnsi" w:cstheme="minorHAnsi"/>
          <w:sz w:val="27"/>
          <w:szCs w:val="27"/>
        </w:rPr>
      </w:pPr>
    </w:p>
    <w:p w14:paraId="3E4192EC" w14:textId="0C3EFAAC" w:rsidR="00664147" w:rsidRPr="00ED17DA" w:rsidRDefault="00664147" w:rsidP="00664147">
      <w:pPr>
        <w:pStyle w:val="Default"/>
        <w:rPr>
          <w:rFonts w:asciiTheme="minorHAnsi" w:hAnsiTheme="minorHAnsi" w:cstheme="minorHAnsi"/>
          <w:sz w:val="23"/>
          <w:szCs w:val="23"/>
        </w:rPr>
      </w:pPr>
      <w:r w:rsidRPr="00ED17DA">
        <w:rPr>
          <w:rFonts w:asciiTheme="minorHAnsi" w:hAnsiTheme="minorHAnsi" w:cstheme="minorHAnsi"/>
          <w:sz w:val="23"/>
          <w:szCs w:val="23"/>
        </w:rPr>
        <w:t xml:space="preserve">The </w:t>
      </w:r>
      <w:r w:rsidR="00220923">
        <w:rPr>
          <w:rFonts w:asciiTheme="minorHAnsi" w:hAnsiTheme="minorHAnsi" w:cstheme="minorHAnsi"/>
          <w:sz w:val="23"/>
          <w:szCs w:val="23"/>
        </w:rPr>
        <w:t>Midcoast Council of Governments</w:t>
      </w:r>
      <w:r w:rsidRPr="00ED17DA">
        <w:rPr>
          <w:rFonts w:asciiTheme="minorHAnsi" w:hAnsiTheme="minorHAnsi" w:cstheme="minorHAnsi"/>
          <w:sz w:val="23"/>
          <w:szCs w:val="23"/>
        </w:rPr>
        <w:t xml:space="preserve"> shall provide periodic training to staff regarding nondiscrimination requirements </w:t>
      </w:r>
      <w:r w:rsidR="000F24F6" w:rsidRPr="00ED17DA">
        <w:rPr>
          <w:rFonts w:asciiTheme="minorHAnsi" w:hAnsiTheme="minorHAnsi" w:cstheme="minorHAnsi"/>
          <w:sz w:val="23"/>
          <w:szCs w:val="23"/>
        </w:rPr>
        <w:t>and procedures</w:t>
      </w:r>
      <w:r w:rsidRPr="00ED17DA">
        <w:rPr>
          <w:rFonts w:asciiTheme="minorHAnsi" w:hAnsiTheme="minorHAnsi" w:cstheme="minorHAnsi"/>
          <w:sz w:val="23"/>
          <w:szCs w:val="23"/>
        </w:rPr>
        <w:t xml:space="preserve"> under this policy.</w:t>
      </w:r>
    </w:p>
    <w:p w14:paraId="29C360D9" w14:textId="77777777" w:rsidR="000F24F6" w:rsidRPr="00ED17DA" w:rsidRDefault="000F24F6" w:rsidP="00664147">
      <w:pPr>
        <w:pStyle w:val="Default"/>
        <w:rPr>
          <w:rFonts w:asciiTheme="minorHAnsi" w:hAnsiTheme="minorHAnsi" w:cstheme="minorHAnsi"/>
          <w:sz w:val="23"/>
          <w:szCs w:val="23"/>
        </w:rPr>
      </w:pPr>
    </w:p>
    <w:p w14:paraId="74AE326F" w14:textId="77777777" w:rsidR="00664147" w:rsidRPr="00ED17DA" w:rsidRDefault="00664147" w:rsidP="00664147">
      <w:pPr>
        <w:pStyle w:val="Default"/>
        <w:rPr>
          <w:rFonts w:asciiTheme="minorHAnsi" w:hAnsiTheme="minorHAnsi" w:cstheme="minorHAnsi"/>
          <w:b/>
          <w:bCs/>
          <w:sz w:val="27"/>
          <w:szCs w:val="27"/>
        </w:rPr>
      </w:pPr>
      <w:r w:rsidRPr="00ED17DA">
        <w:rPr>
          <w:rFonts w:asciiTheme="minorHAnsi" w:hAnsiTheme="minorHAnsi" w:cstheme="minorHAnsi"/>
          <w:b/>
          <w:bCs/>
          <w:sz w:val="27"/>
          <w:szCs w:val="27"/>
        </w:rPr>
        <w:t>XI. Policy Review</w:t>
      </w:r>
    </w:p>
    <w:p w14:paraId="51F475E0" w14:textId="77777777" w:rsidR="000F24F6" w:rsidRPr="00ED17DA" w:rsidRDefault="000F24F6" w:rsidP="00664147">
      <w:pPr>
        <w:pStyle w:val="Default"/>
        <w:rPr>
          <w:rFonts w:asciiTheme="minorHAnsi" w:hAnsiTheme="minorHAnsi" w:cstheme="minorHAnsi"/>
          <w:sz w:val="27"/>
          <w:szCs w:val="27"/>
        </w:rPr>
      </w:pPr>
    </w:p>
    <w:p w14:paraId="59D1D032" w14:textId="20F6A51A" w:rsidR="00664147" w:rsidRPr="00ED17DA" w:rsidRDefault="00664147" w:rsidP="00664147">
      <w:pPr>
        <w:pStyle w:val="Default"/>
        <w:rPr>
          <w:rFonts w:asciiTheme="minorHAnsi" w:hAnsiTheme="minorHAnsi" w:cstheme="minorHAnsi"/>
          <w:sz w:val="23"/>
          <w:szCs w:val="23"/>
        </w:rPr>
      </w:pPr>
      <w:r w:rsidRPr="00ED17DA">
        <w:rPr>
          <w:rFonts w:asciiTheme="minorHAnsi" w:hAnsiTheme="minorHAnsi" w:cstheme="minorHAnsi"/>
          <w:sz w:val="23"/>
          <w:szCs w:val="23"/>
        </w:rPr>
        <w:t xml:space="preserve">This policy shall be reviewed annually and revised as necessary to ensure prompt and fair resolution </w:t>
      </w:r>
      <w:r w:rsidR="000F24F6" w:rsidRPr="00ED17DA">
        <w:rPr>
          <w:rFonts w:asciiTheme="minorHAnsi" w:hAnsiTheme="minorHAnsi" w:cstheme="minorHAnsi"/>
          <w:sz w:val="23"/>
          <w:szCs w:val="23"/>
        </w:rPr>
        <w:t>of discrimination</w:t>
      </w:r>
      <w:r w:rsidRPr="00ED17DA">
        <w:rPr>
          <w:rFonts w:asciiTheme="minorHAnsi" w:hAnsiTheme="minorHAnsi" w:cstheme="minorHAnsi"/>
          <w:sz w:val="23"/>
          <w:szCs w:val="23"/>
        </w:rPr>
        <w:t xml:space="preserve"> complaints and continued compliance with applicable laws.</w:t>
      </w:r>
    </w:p>
    <w:p w14:paraId="1B2FD992" w14:textId="77777777" w:rsidR="000F24F6" w:rsidRPr="00ED17DA" w:rsidRDefault="000F24F6" w:rsidP="00664147">
      <w:pPr>
        <w:pStyle w:val="Default"/>
        <w:rPr>
          <w:rFonts w:asciiTheme="minorHAnsi" w:hAnsiTheme="minorHAnsi" w:cstheme="minorHAnsi"/>
          <w:sz w:val="23"/>
          <w:szCs w:val="23"/>
        </w:rPr>
      </w:pPr>
    </w:p>
    <w:p w14:paraId="04EADD32" w14:textId="77777777" w:rsidR="00B76A51" w:rsidRPr="00ED17DA" w:rsidRDefault="00B76A51">
      <w:pPr>
        <w:spacing w:after="0" w:line="240" w:lineRule="auto"/>
        <w:rPr>
          <w:rFonts w:asciiTheme="minorHAnsi" w:eastAsiaTheme="minorHAnsi" w:hAnsiTheme="minorHAnsi" w:cstheme="minorHAnsi"/>
          <w:b/>
          <w:bCs/>
          <w:color w:val="000000"/>
          <w:sz w:val="27"/>
          <w:szCs w:val="27"/>
        </w:rPr>
      </w:pPr>
      <w:r w:rsidRPr="00ED17DA">
        <w:rPr>
          <w:rFonts w:asciiTheme="minorHAnsi" w:hAnsiTheme="minorHAnsi" w:cstheme="minorHAnsi"/>
          <w:b/>
          <w:bCs/>
          <w:sz w:val="27"/>
          <w:szCs w:val="27"/>
        </w:rPr>
        <w:br w:type="page"/>
      </w:r>
    </w:p>
    <w:p w14:paraId="612D0260" w14:textId="746940E1" w:rsidR="00664147" w:rsidRPr="00ED17DA" w:rsidRDefault="00664147" w:rsidP="00664147">
      <w:pPr>
        <w:pStyle w:val="Default"/>
        <w:rPr>
          <w:rFonts w:asciiTheme="minorHAnsi" w:hAnsiTheme="minorHAnsi" w:cstheme="minorHAnsi"/>
          <w:b/>
          <w:bCs/>
          <w:sz w:val="27"/>
          <w:szCs w:val="27"/>
        </w:rPr>
      </w:pPr>
      <w:r w:rsidRPr="00ED17DA">
        <w:rPr>
          <w:rFonts w:asciiTheme="minorHAnsi" w:hAnsiTheme="minorHAnsi" w:cstheme="minorHAnsi"/>
          <w:b/>
          <w:bCs/>
          <w:sz w:val="27"/>
          <w:szCs w:val="27"/>
        </w:rPr>
        <w:lastRenderedPageBreak/>
        <w:t>XII. Validity and Severability</w:t>
      </w:r>
    </w:p>
    <w:p w14:paraId="7F45061B" w14:textId="77777777" w:rsidR="000F24F6" w:rsidRPr="00ED17DA" w:rsidRDefault="000F24F6" w:rsidP="00664147">
      <w:pPr>
        <w:pStyle w:val="Default"/>
        <w:rPr>
          <w:rFonts w:asciiTheme="minorHAnsi" w:hAnsiTheme="minorHAnsi" w:cstheme="minorHAnsi"/>
          <w:sz w:val="27"/>
          <w:szCs w:val="27"/>
        </w:rPr>
      </w:pPr>
    </w:p>
    <w:p w14:paraId="16C11284" w14:textId="6B3C56B3" w:rsidR="00664147" w:rsidRPr="00ED17DA" w:rsidRDefault="00664147" w:rsidP="00664147">
      <w:pPr>
        <w:pStyle w:val="Default"/>
        <w:rPr>
          <w:rFonts w:asciiTheme="minorHAnsi" w:hAnsiTheme="minorHAnsi" w:cstheme="minorHAnsi"/>
          <w:sz w:val="23"/>
          <w:szCs w:val="23"/>
        </w:rPr>
      </w:pPr>
      <w:r w:rsidRPr="00ED17DA">
        <w:rPr>
          <w:rFonts w:asciiTheme="minorHAnsi" w:hAnsiTheme="minorHAnsi" w:cstheme="minorHAnsi"/>
          <w:sz w:val="23"/>
          <w:szCs w:val="23"/>
        </w:rPr>
        <w:t xml:space="preserve">Should any section or provision of this Policy be declared by the courts to be invalid, such decision </w:t>
      </w:r>
      <w:r w:rsidR="00B76A51" w:rsidRPr="00ED17DA">
        <w:rPr>
          <w:rFonts w:asciiTheme="minorHAnsi" w:hAnsiTheme="minorHAnsi" w:cstheme="minorHAnsi"/>
          <w:sz w:val="23"/>
          <w:szCs w:val="23"/>
        </w:rPr>
        <w:t>shall not</w:t>
      </w:r>
      <w:r w:rsidRPr="00ED17DA">
        <w:rPr>
          <w:rFonts w:asciiTheme="minorHAnsi" w:hAnsiTheme="minorHAnsi" w:cstheme="minorHAnsi"/>
          <w:sz w:val="23"/>
          <w:szCs w:val="23"/>
        </w:rPr>
        <w:t xml:space="preserve"> invalidate any other section or provision of this Policy.</w:t>
      </w:r>
    </w:p>
    <w:p w14:paraId="466CDC42" w14:textId="77777777" w:rsidR="00B76A51" w:rsidRPr="00ED17DA" w:rsidRDefault="00B76A51" w:rsidP="00664147">
      <w:pPr>
        <w:pStyle w:val="Default"/>
        <w:rPr>
          <w:rFonts w:asciiTheme="minorHAnsi" w:hAnsiTheme="minorHAnsi" w:cstheme="minorHAnsi"/>
          <w:sz w:val="23"/>
          <w:szCs w:val="23"/>
        </w:rPr>
      </w:pPr>
    </w:p>
    <w:p w14:paraId="07F00C2D" w14:textId="77777777" w:rsidR="00664147" w:rsidRPr="00ED17DA" w:rsidRDefault="00664147" w:rsidP="00664147">
      <w:pPr>
        <w:pStyle w:val="Default"/>
        <w:rPr>
          <w:rFonts w:asciiTheme="minorHAnsi" w:hAnsiTheme="minorHAnsi" w:cstheme="minorHAnsi"/>
          <w:sz w:val="27"/>
          <w:szCs w:val="27"/>
        </w:rPr>
      </w:pPr>
      <w:r w:rsidRPr="00ED17DA">
        <w:rPr>
          <w:rFonts w:asciiTheme="minorHAnsi" w:hAnsiTheme="minorHAnsi" w:cstheme="minorHAnsi"/>
          <w:b/>
          <w:bCs/>
          <w:sz w:val="27"/>
          <w:szCs w:val="27"/>
        </w:rPr>
        <w:t>XIII. Violations</w:t>
      </w:r>
    </w:p>
    <w:p w14:paraId="1F0FD2FF" w14:textId="455FEF03" w:rsidR="00664147" w:rsidRPr="00ED17DA" w:rsidRDefault="00664147" w:rsidP="00664147">
      <w:pPr>
        <w:pStyle w:val="Default"/>
        <w:rPr>
          <w:rFonts w:asciiTheme="minorHAnsi" w:hAnsiTheme="minorHAnsi" w:cstheme="minorHAnsi"/>
          <w:sz w:val="23"/>
          <w:szCs w:val="23"/>
        </w:rPr>
      </w:pPr>
      <w:r w:rsidRPr="00ED17DA">
        <w:rPr>
          <w:rFonts w:asciiTheme="minorHAnsi" w:hAnsiTheme="minorHAnsi" w:cstheme="minorHAnsi"/>
          <w:sz w:val="23"/>
          <w:szCs w:val="23"/>
        </w:rPr>
        <w:t xml:space="preserve">All violations of this Policy shall be considered a serious matter and may result in appropriate </w:t>
      </w:r>
      <w:r w:rsidR="00B76A51" w:rsidRPr="00ED17DA">
        <w:rPr>
          <w:rFonts w:asciiTheme="minorHAnsi" w:hAnsiTheme="minorHAnsi" w:cstheme="minorHAnsi"/>
          <w:sz w:val="23"/>
          <w:szCs w:val="23"/>
        </w:rPr>
        <w:t>disciplinary action</w:t>
      </w:r>
      <w:r w:rsidRPr="00ED17DA">
        <w:rPr>
          <w:rFonts w:asciiTheme="minorHAnsi" w:hAnsiTheme="minorHAnsi" w:cstheme="minorHAnsi"/>
          <w:sz w:val="23"/>
          <w:szCs w:val="23"/>
        </w:rPr>
        <w:t xml:space="preserve"> and/or corrective measures.</w:t>
      </w:r>
    </w:p>
    <w:p w14:paraId="05913972" w14:textId="77777777" w:rsidR="00B76A51" w:rsidRPr="00ED17DA" w:rsidRDefault="00B76A51" w:rsidP="00664147">
      <w:pPr>
        <w:pStyle w:val="Default"/>
        <w:rPr>
          <w:rFonts w:asciiTheme="minorHAnsi" w:hAnsiTheme="minorHAnsi" w:cstheme="minorHAnsi"/>
          <w:sz w:val="23"/>
          <w:szCs w:val="23"/>
        </w:rPr>
      </w:pPr>
    </w:p>
    <w:p w14:paraId="3D1E4067" w14:textId="5053EBF8" w:rsidR="00664147" w:rsidRPr="00ED17DA" w:rsidRDefault="00664147" w:rsidP="00664147">
      <w:pPr>
        <w:pStyle w:val="Default"/>
        <w:rPr>
          <w:rFonts w:asciiTheme="minorHAnsi" w:hAnsiTheme="minorHAnsi" w:cstheme="minorHAnsi"/>
          <w:sz w:val="23"/>
          <w:szCs w:val="23"/>
        </w:rPr>
      </w:pPr>
      <w:r w:rsidRPr="00ED17DA">
        <w:rPr>
          <w:rFonts w:asciiTheme="minorHAnsi" w:hAnsiTheme="minorHAnsi" w:cstheme="minorHAnsi"/>
          <w:b/>
          <w:bCs/>
          <w:sz w:val="23"/>
          <w:szCs w:val="23"/>
        </w:rPr>
        <w:t xml:space="preserve">Policy on </w:t>
      </w:r>
      <w:r w:rsidR="00B76A51" w:rsidRPr="00ED17DA">
        <w:rPr>
          <w:rFonts w:asciiTheme="minorHAnsi" w:hAnsiTheme="minorHAnsi" w:cstheme="minorHAnsi"/>
          <w:b/>
          <w:bCs/>
          <w:sz w:val="23"/>
          <w:szCs w:val="23"/>
        </w:rPr>
        <w:t>File:</w:t>
      </w:r>
      <w:r w:rsidR="00B76A51" w:rsidRPr="00ED17DA">
        <w:rPr>
          <w:rFonts w:asciiTheme="minorHAnsi" w:hAnsiTheme="minorHAnsi" w:cstheme="minorHAnsi"/>
          <w:sz w:val="23"/>
          <w:szCs w:val="23"/>
        </w:rPr>
        <w:t xml:space="preserve"> This</w:t>
      </w:r>
      <w:r w:rsidRPr="00ED17DA">
        <w:rPr>
          <w:rFonts w:asciiTheme="minorHAnsi" w:hAnsiTheme="minorHAnsi" w:cstheme="minorHAnsi"/>
          <w:sz w:val="23"/>
          <w:szCs w:val="23"/>
        </w:rPr>
        <w:t xml:space="preserve"> policy is maintained at the Warren Town Office and on the </w:t>
      </w:r>
      <w:r w:rsidR="00220923">
        <w:rPr>
          <w:rFonts w:asciiTheme="minorHAnsi" w:hAnsiTheme="minorHAnsi" w:cstheme="minorHAnsi"/>
          <w:sz w:val="23"/>
          <w:szCs w:val="23"/>
        </w:rPr>
        <w:t>Midcoast Council of Governments</w:t>
      </w:r>
      <w:r w:rsidRPr="00ED17DA">
        <w:rPr>
          <w:rFonts w:asciiTheme="minorHAnsi" w:hAnsiTheme="minorHAnsi" w:cstheme="minorHAnsi"/>
          <w:sz w:val="23"/>
          <w:szCs w:val="23"/>
        </w:rPr>
        <w:t xml:space="preserve"> website atwww.warrenmaine.org.1. </w:t>
      </w:r>
    </w:p>
    <w:p w14:paraId="64A2382C" w14:textId="77777777" w:rsidR="00B76A51" w:rsidRPr="00ED17DA" w:rsidRDefault="00B76A51" w:rsidP="00664147">
      <w:pPr>
        <w:pStyle w:val="Default"/>
        <w:rPr>
          <w:rFonts w:asciiTheme="minorHAnsi" w:hAnsiTheme="minorHAnsi" w:cstheme="minorHAnsi"/>
          <w:sz w:val="23"/>
          <w:szCs w:val="23"/>
        </w:rPr>
      </w:pPr>
    </w:p>
    <w:p w14:paraId="36C3B6B7" w14:textId="00406C84" w:rsidR="00664147" w:rsidRPr="00ED17DA" w:rsidRDefault="00664147" w:rsidP="00664147">
      <w:pPr>
        <w:pStyle w:val="Default"/>
        <w:rPr>
          <w:rFonts w:asciiTheme="minorHAnsi" w:hAnsiTheme="minorHAnsi" w:cstheme="minorHAnsi"/>
          <w:sz w:val="23"/>
          <w:szCs w:val="23"/>
        </w:rPr>
      </w:pPr>
      <w:r w:rsidRPr="00ED17DA">
        <w:rPr>
          <w:rFonts w:asciiTheme="minorHAnsi" w:hAnsiTheme="minorHAnsi" w:cstheme="minorHAnsi"/>
          <w:b/>
          <w:bCs/>
          <w:sz w:val="23"/>
          <w:szCs w:val="23"/>
        </w:rPr>
        <w:t xml:space="preserve">Adopted by the </w:t>
      </w:r>
      <w:r w:rsidR="001067C6">
        <w:rPr>
          <w:rFonts w:asciiTheme="minorHAnsi" w:hAnsiTheme="minorHAnsi" w:cstheme="minorHAnsi"/>
          <w:b/>
          <w:bCs/>
          <w:sz w:val="23"/>
          <w:szCs w:val="23"/>
        </w:rPr>
        <w:t>MCOG Board of Directors</w:t>
      </w:r>
      <w:r w:rsidRPr="00ED17DA">
        <w:rPr>
          <w:rFonts w:asciiTheme="minorHAnsi" w:hAnsiTheme="minorHAnsi" w:cstheme="minorHAnsi"/>
          <w:b/>
          <w:bCs/>
          <w:sz w:val="23"/>
          <w:szCs w:val="23"/>
        </w:rPr>
        <w:t>:</w:t>
      </w:r>
      <w:r w:rsidR="009B153D" w:rsidRPr="00ED17DA">
        <w:rPr>
          <w:rFonts w:asciiTheme="minorHAnsi" w:hAnsiTheme="minorHAnsi" w:cstheme="minorHAnsi"/>
          <w:b/>
          <w:bCs/>
          <w:sz w:val="23"/>
          <w:szCs w:val="23"/>
        </w:rPr>
        <w:t xml:space="preserve"> </w:t>
      </w:r>
      <w:r w:rsidRPr="00ED17DA">
        <w:rPr>
          <w:rFonts w:asciiTheme="minorHAnsi" w:hAnsiTheme="minorHAnsi" w:cstheme="minorHAnsi"/>
          <w:b/>
          <w:bCs/>
          <w:sz w:val="23"/>
          <w:szCs w:val="23"/>
        </w:rPr>
        <w:t xml:space="preserve"> </w:t>
      </w:r>
      <w:r w:rsidR="001067C6">
        <w:rPr>
          <w:rFonts w:asciiTheme="minorHAnsi" w:hAnsiTheme="minorHAnsi" w:cstheme="minorHAnsi"/>
          <w:b/>
          <w:bCs/>
          <w:sz w:val="23"/>
          <w:szCs w:val="23"/>
        </w:rPr>
        <w:t>August 28</w:t>
      </w:r>
      <w:r w:rsidRPr="00ED17DA">
        <w:rPr>
          <w:rFonts w:asciiTheme="minorHAnsi" w:hAnsiTheme="minorHAnsi" w:cstheme="minorHAnsi"/>
          <w:b/>
          <w:bCs/>
          <w:sz w:val="23"/>
          <w:szCs w:val="23"/>
        </w:rPr>
        <w:t>, 2025</w:t>
      </w:r>
    </w:p>
    <w:p w14:paraId="435F6AFA" w14:textId="77777777" w:rsidR="00D3508F" w:rsidRPr="00ED17DA" w:rsidRDefault="00D3508F" w:rsidP="00664147">
      <w:pPr>
        <w:spacing w:after="0" w:line="240" w:lineRule="auto"/>
        <w:jc w:val="both"/>
        <w:rPr>
          <w:rFonts w:asciiTheme="minorHAnsi" w:hAnsiTheme="minorHAnsi" w:cstheme="minorHAnsi"/>
          <w:b/>
          <w:bCs/>
          <w:sz w:val="23"/>
          <w:szCs w:val="23"/>
        </w:rPr>
      </w:pPr>
    </w:p>
    <w:sectPr w:rsidR="00D3508F" w:rsidRPr="00ED17DA" w:rsidSect="00180661">
      <w:headerReference w:type="default" r:id="rId17"/>
      <w:footerReference w:type="default" r:id="rId1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A39FA5" w14:textId="77777777" w:rsidR="00947E12" w:rsidRPr="00757692" w:rsidRDefault="00947E12" w:rsidP="004840D1">
      <w:pPr>
        <w:spacing w:after="0" w:line="240" w:lineRule="auto"/>
        <w:rPr>
          <w:sz w:val="18"/>
          <w:szCs w:val="18"/>
        </w:rPr>
      </w:pPr>
      <w:r w:rsidRPr="00757692">
        <w:rPr>
          <w:sz w:val="18"/>
          <w:szCs w:val="18"/>
        </w:rPr>
        <w:separator/>
      </w:r>
    </w:p>
  </w:endnote>
  <w:endnote w:type="continuationSeparator" w:id="0">
    <w:p w14:paraId="2880912E" w14:textId="77777777" w:rsidR="00947E12" w:rsidRPr="00757692" w:rsidRDefault="00947E12" w:rsidP="004840D1">
      <w:pPr>
        <w:spacing w:after="0" w:line="240" w:lineRule="auto"/>
        <w:rPr>
          <w:sz w:val="18"/>
          <w:szCs w:val="18"/>
        </w:rPr>
      </w:pPr>
      <w:r w:rsidRPr="00757692">
        <w:rPr>
          <w:sz w:val="18"/>
          <w:szCs w:val="18"/>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D2795" w14:textId="77777777" w:rsidR="004840D1" w:rsidRPr="00757692" w:rsidRDefault="004840D1" w:rsidP="004840D1">
    <w:pPr>
      <w:pStyle w:val="Footer"/>
      <w:jc w:val="center"/>
      <w:rPr>
        <w:sz w:val="19"/>
        <w:szCs w:val="19"/>
      </w:rPr>
    </w:pPr>
  </w:p>
  <w:p w14:paraId="1CB430F5" w14:textId="77777777" w:rsidR="004840D1" w:rsidRPr="00757692" w:rsidRDefault="004840D1" w:rsidP="004840D1">
    <w:pPr>
      <w:pStyle w:val="Footer"/>
      <w:jc w:val="center"/>
      <w:rPr>
        <w:sz w:val="19"/>
        <w:szCs w:val="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A4303C" w14:textId="77777777" w:rsidR="00947E12" w:rsidRPr="00757692" w:rsidRDefault="00947E12" w:rsidP="004840D1">
      <w:pPr>
        <w:spacing w:after="0" w:line="240" w:lineRule="auto"/>
        <w:rPr>
          <w:sz w:val="18"/>
          <w:szCs w:val="18"/>
        </w:rPr>
      </w:pPr>
      <w:r w:rsidRPr="00757692">
        <w:rPr>
          <w:sz w:val="18"/>
          <w:szCs w:val="18"/>
        </w:rPr>
        <w:separator/>
      </w:r>
    </w:p>
  </w:footnote>
  <w:footnote w:type="continuationSeparator" w:id="0">
    <w:p w14:paraId="77E81A70" w14:textId="77777777" w:rsidR="00947E12" w:rsidRPr="00757692" w:rsidRDefault="00947E12" w:rsidP="004840D1">
      <w:pPr>
        <w:spacing w:after="0" w:line="240" w:lineRule="auto"/>
        <w:rPr>
          <w:sz w:val="18"/>
          <w:szCs w:val="18"/>
        </w:rPr>
      </w:pPr>
      <w:r w:rsidRPr="00757692">
        <w:rPr>
          <w:sz w:val="18"/>
          <w:szCs w:val="18"/>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30" w:type="dxa"/>
      <w:tblInd w:w="-162" w:type="dxa"/>
      <w:tblLook w:val="00A0" w:firstRow="1" w:lastRow="0" w:firstColumn="1" w:lastColumn="0" w:noHBand="0" w:noVBand="0"/>
    </w:tblPr>
    <w:tblGrid>
      <w:gridCol w:w="2553"/>
      <w:gridCol w:w="5015"/>
      <w:gridCol w:w="2462"/>
    </w:tblGrid>
    <w:tr w:rsidR="004840D1" w:rsidRPr="00757692" w14:paraId="2207B18D" w14:textId="77777777" w:rsidTr="00D924AE">
      <w:trPr>
        <w:trHeight w:val="855"/>
      </w:trPr>
      <w:tc>
        <w:tcPr>
          <w:tcW w:w="2553" w:type="dxa"/>
        </w:tcPr>
        <w:p w14:paraId="73B7D0F4" w14:textId="5C9D748E" w:rsidR="004840D1" w:rsidRPr="00757692" w:rsidRDefault="004840D1" w:rsidP="004840D1">
          <w:pPr>
            <w:pStyle w:val="Header"/>
          </w:pPr>
        </w:p>
      </w:tc>
      <w:tc>
        <w:tcPr>
          <w:tcW w:w="5015" w:type="dxa"/>
        </w:tcPr>
        <w:p w14:paraId="3CB2C8F2" w14:textId="2CE0AA49" w:rsidR="004840D1" w:rsidRPr="00757692" w:rsidRDefault="004840D1" w:rsidP="004840D1">
          <w:pPr>
            <w:pStyle w:val="Header"/>
            <w:jc w:val="center"/>
          </w:pPr>
        </w:p>
      </w:tc>
      <w:tc>
        <w:tcPr>
          <w:tcW w:w="2462" w:type="dxa"/>
          <w:vAlign w:val="center"/>
        </w:tcPr>
        <w:p w14:paraId="429D27AB" w14:textId="47C00730" w:rsidR="004840D1" w:rsidRPr="00757692" w:rsidRDefault="004840D1" w:rsidP="004840D1">
          <w:pPr>
            <w:pStyle w:val="Header"/>
          </w:pPr>
        </w:p>
      </w:tc>
    </w:tr>
  </w:tbl>
  <w:sdt>
    <w:sdtPr>
      <w:rPr>
        <w:b/>
      </w:rPr>
      <w:id w:val="20364640"/>
      <w:docPartObj>
        <w:docPartGallery w:val="Watermarks"/>
        <w:docPartUnique/>
      </w:docPartObj>
    </w:sdtPr>
    <w:sdtEndPr/>
    <w:sdtContent>
      <w:p w14:paraId="1C332D51" w14:textId="20E443A8" w:rsidR="004840D1" w:rsidRPr="00757692" w:rsidRDefault="00947E12" w:rsidP="00735CE1">
        <w:pPr>
          <w:pStyle w:val="Header"/>
          <w:jc w:val="center"/>
          <w:rPr>
            <w:b/>
          </w:rPr>
        </w:pPr>
        <w:r>
          <w:rPr>
            <w:b/>
            <w:noProof/>
          </w:rPr>
          <w:pict w14:anchorId="646068C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p w14:paraId="725E2DA7" w14:textId="77777777" w:rsidR="004840D1" w:rsidRPr="00757692" w:rsidRDefault="004840D1" w:rsidP="00A55BE5">
    <w:pPr>
      <w:pStyle w:val="Header"/>
      <w:pBdr>
        <w:bottom w:val="single" w:sz="4" w:space="1" w:color="auto"/>
      </w:pBdr>
    </w:pPr>
  </w:p>
  <w:p w14:paraId="220A4679" w14:textId="77777777" w:rsidR="004840D1" w:rsidRPr="00757692" w:rsidRDefault="004840D1">
    <w:pPr>
      <w:pStyle w:val="Header"/>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6007C3"/>
    <w:multiLevelType w:val="hybridMultilevel"/>
    <w:tmpl w:val="E0386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9D00483"/>
    <w:multiLevelType w:val="hybridMultilevel"/>
    <w:tmpl w:val="4EF6A082"/>
    <w:lvl w:ilvl="0" w:tplc="FFFFFFFF">
      <w:start w:val="1"/>
      <w:numFmt w:val="decimal"/>
      <w:lvlText w:val="%1."/>
      <w:lvlJc w:val="left"/>
      <w:pPr>
        <w:ind w:left="720" w:hanging="360"/>
      </w:pPr>
    </w:lvl>
    <w:lvl w:ilvl="1" w:tplc="0409000F">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554D2315"/>
    <w:multiLevelType w:val="hybridMultilevel"/>
    <w:tmpl w:val="1DC44F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6681647"/>
    <w:multiLevelType w:val="hybridMultilevel"/>
    <w:tmpl w:val="A866D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D10DB9"/>
    <w:multiLevelType w:val="hybridMultilevel"/>
    <w:tmpl w:val="248A0D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B5B7570"/>
    <w:multiLevelType w:val="hybridMultilevel"/>
    <w:tmpl w:val="DBC46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0FF46C3"/>
    <w:multiLevelType w:val="hybridMultilevel"/>
    <w:tmpl w:val="D5F6B6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32516914">
    <w:abstractNumId w:val="3"/>
  </w:num>
  <w:num w:numId="2" w16cid:durableId="197550695">
    <w:abstractNumId w:val="5"/>
  </w:num>
  <w:num w:numId="3" w16cid:durableId="2137134140">
    <w:abstractNumId w:val="6"/>
  </w:num>
  <w:num w:numId="4" w16cid:durableId="1433625204">
    <w:abstractNumId w:val="2"/>
  </w:num>
  <w:num w:numId="5" w16cid:durableId="6100003">
    <w:abstractNumId w:val="0"/>
  </w:num>
  <w:num w:numId="6" w16cid:durableId="779833324">
    <w:abstractNumId w:val="4"/>
  </w:num>
  <w:num w:numId="7" w16cid:durableId="988173978">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4923"/>
    <w:rsid w:val="0000037C"/>
    <w:rsid w:val="00001118"/>
    <w:rsid w:val="000020D9"/>
    <w:rsid w:val="000053DA"/>
    <w:rsid w:val="00005BD7"/>
    <w:rsid w:val="00005F3A"/>
    <w:rsid w:val="00005F58"/>
    <w:rsid w:val="000068CE"/>
    <w:rsid w:val="00006C4A"/>
    <w:rsid w:val="00006F54"/>
    <w:rsid w:val="0000784C"/>
    <w:rsid w:val="000101F6"/>
    <w:rsid w:val="0001084A"/>
    <w:rsid w:val="00010E17"/>
    <w:rsid w:val="00012872"/>
    <w:rsid w:val="000132E9"/>
    <w:rsid w:val="000147BA"/>
    <w:rsid w:val="0001516D"/>
    <w:rsid w:val="0001531E"/>
    <w:rsid w:val="00015C4E"/>
    <w:rsid w:val="00016128"/>
    <w:rsid w:val="00017057"/>
    <w:rsid w:val="00017A93"/>
    <w:rsid w:val="000202F6"/>
    <w:rsid w:val="0002037F"/>
    <w:rsid w:val="0002075F"/>
    <w:rsid w:val="000216A2"/>
    <w:rsid w:val="0002255F"/>
    <w:rsid w:val="00022734"/>
    <w:rsid w:val="000238F3"/>
    <w:rsid w:val="00024156"/>
    <w:rsid w:val="000265E5"/>
    <w:rsid w:val="00026B62"/>
    <w:rsid w:val="00026EAC"/>
    <w:rsid w:val="00026F71"/>
    <w:rsid w:val="00026FEA"/>
    <w:rsid w:val="00027356"/>
    <w:rsid w:val="00030853"/>
    <w:rsid w:val="00030BF4"/>
    <w:rsid w:val="00030CCF"/>
    <w:rsid w:val="000314BC"/>
    <w:rsid w:val="00031CEA"/>
    <w:rsid w:val="00032ECA"/>
    <w:rsid w:val="0003445C"/>
    <w:rsid w:val="00036B39"/>
    <w:rsid w:val="00037A21"/>
    <w:rsid w:val="0004233E"/>
    <w:rsid w:val="0004239E"/>
    <w:rsid w:val="00043E93"/>
    <w:rsid w:val="00043F34"/>
    <w:rsid w:val="0004491C"/>
    <w:rsid w:val="00045129"/>
    <w:rsid w:val="00045762"/>
    <w:rsid w:val="00045E05"/>
    <w:rsid w:val="0004708D"/>
    <w:rsid w:val="00047761"/>
    <w:rsid w:val="00047F76"/>
    <w:rsid w:val="000500CF"/>
    <w:rsid w:val="000503D2"/>
    <w:rsid w:val="0005073C"/>
    <w:rsid w:val="0005125E"/>
    <w:rsid w:val="00051834"/>
    <w:rsid w:val="00051B41"/>
    <w:rsid w:val="00051B79"/>
    <w:rsid w:val="00055415"/>
    <w:rsid w:val="00056C96"/>
    <w:rsid w:val="00056FC5"/>
    <w:rsid w:val="000572C2"/>
    <w:rsid w:val="00060DAA"/>
    <w:rsid w:val="0006161B"/>
    <w:rsid w:val="000616F0"/>
    <w:rsid w:val="00061807"/>
    <w:rsid w:val="0006204D"/>
    <w:rsid w:val="00063313"/>
    <w:rsid w:val="00063A77"/>
    <w:rsid w:val="00063F0A"/>
    <w:rsid w:val="000640B7"/>
    <w:rsid w:val="00065162"/>
    <w:rsid w:val="00065412"/>
    <w:rsid w:val="0006550B"/>
    <w:rsid w:val="00065613"/>
    <w:rsid w:val="00066718"/>
    <w:rsid w:val="00066875"/>
    <w:rsid w:val="00067073"/>
    <w:rsid w:val="00070C2A"/>
    <w:rsid w:val="00072333"/>
    <w:rsid w:val="0007308B"/>
    <w:rsid w:val="00073732"/>
    <w:rsid w:val="00074A20"/>
    <w:rsid w:val="00074D87"/>
    <w:rsid w:val="000754BB"/>
    <w:rsid w:val="0007648C"/>
    <w:rsid w:val="000771EE"/>
    <w:rsid w:val="00077911"/>
    <w:rsid w:val="00080A24"/>
    <w:rsid w:val="00081B92"/>
    <w:rsid w:val="0008269F"/>
    <w:rsid w:val="000841F6"/>
    <w:rsid w:val="000849B5"/>
    <w:rsid w:val="000852F2"/>
    <w:rsid w:val="0008532B"/>
    <w:rsid w:val="00085C66"/>
    <w:rsid w:val="00086043"/>
    <w:rsid w:val="000864E0"/>
    <w:rsid w:val="00086B34"/>
    <w:rsid w:val="000901C1"/>
    <w:rsid w:val="00090794"/>
    <w:rsid w:val="00090841"/>
    <w:rsid w:val="00091214"/>
    <w:rsid w:val="0009167E"/>
    <w:rsid w:val="000917AE"/>
    <w:rsid w:val="00093AD3"/>
    <w:rsid w:val="00095241"/>
    <w:rsid w:val="0009589E"/>
    <w:rsid w:val="000959C5"/>
    <w:rsid w:val="00095E31"/>
    <w:rsid w:val="0009664F"/>
    <w:rsid w:val="00097C36"/>
    <w:rsid w:val="000A049D"/>
    <w:rsid w:val="000A15A0"/>
    <w:rsid w:val="000A3085"/>
    <w:rsid w:val="000A4991"/>
    <w:rsid w:val="000A4DEC"/>
    <w:rsid w:val="000A62BC"/>
    <w:rsid w:val="000A647C"/>
    <w:rsid w:val="000A7D0D"/>
    <w:rsid w:val="000B1AE7"/>
    <w:rsid w:val="000B2507"/>
    <w:rsid w:val="000B4806"/>
    <w:rsid w:val="000B52B8"/>
    <w:rsid w:val="000B7582"/>
    <w:rsid w:val="000B79AF"/>
    <w:rsid w:val="000B7F9C"/>
    <w:rsid w:val="000C021F"/>
    <w:rsid w:val="000C106D"/>
    <w:rsid w:val="000C1822"/>
    <w:rsid w:val="000C1C13"/>
    <w:rsid w:val="000C2461"/>
    <w:rsid w:val="000C29DE"/>
    <w:rsid w:val="000C2BB3"/>
    <w:rsid w:val="000C3806"/>
    <w:rsid w:val="000C3D5C"/>
    <w:rsid w:val="000C3DDB"/>
    <w:rsid w:val="000D00DB"/>
    <w:rsid w:val="000D274E"/>
    <w:rsid w:val="000D27D9"/>
    <w:rsid w:val="000D3085"/>
    <w:rsid w:val="000D3CBD"/>
    <w:rsid w:val="000D4059"/>
    <w:rsid w:val="000D555A"/>
    <w:rsid w:val="000D6BA8"/>
    <w:rsid w:val="000D6E04"/>
    <w:rsid w:val="000D7A2A"/>
    <w:rsid w:val="000D7FF4"/>
    <w:rsid w:val="000E0684"/>
    <w:rsid w:val="000E0DB0"/>
    <w:rsid w:val="000E14E1"/>
    <w:rsid w:val="000E1E07"/>
    <w:rsid w:val="000E2069"/>
    <w:rsid w:val="000E2B50"/>
    <w:rsid w:val="000E2F83"/>
    <w:rsid w:val="000E5826"/>
    <w:rsid w:val="000F24F6"/>
    <w:rsid w:val="000F28E3"/>
    <w:rsid w:val="000F39DD"/>
    <w:rsid w:val="00101355"/>
    <w:rsid w:val="001015A7"/>
    <w:rsid w:val="00101942"/>
    <w:rsid w:val="00102128"/>
    <w:rsid w:val="001021BB"/>
    <w:rsid w:val="001029A2"/>
    <w:rsid w:val="001035EC"/>
    <w:rsid w:val="0010397A"/>
    <w:rsid w:val="0010481A"/>
    <w:rsid w:val="00104846"/>
    <w:rsid w:val="00104910"/>
    <w:rsid w:val="00104C11"/>
    <w:rsid w:val="00104FA5"/>
    <w:rsid w:val="001054F0"/>
    <w:rsid w:val="00105BF6"/>
    <w:rsid w:val="00105D1C"/>
    <w:rsid w:val="00106497"/>
    <w:rsid w:val="001067C6"/>
    <w:rsid w:val="00106BFC"/>
    <w:rsid w:val="00111811"/>
    <w:rsid w:val="00111827"/>
    <w:rsid w:val="00111D78"/>
    <w:rsid w:val="00112468"/>
    <w:rsid w:val="00114376"/>
    <w:rsid w:val="001154AE"/>
    <w:rsid w:val="00116D26"/>
    <w:rsid w:val="0011740F"/>
    <w:rsid w:val="00120563"/>
    <w:rsid w:val="00120C7B"/>
    <w:rsid w:val="00121727"/>
    <w:rsid w:val="001219F9"/>
    <w:rsid w:val="0012393F"/>
    <w:rsid w:val="00123DAD"/>
    <w:rsid w:val="00123F70"/>
    <w:rsid w:val="00124E67"/>
    <w:rsid w:val="00125ED7"/>
    <w:rsid w:val="00127B1E"/>
    <w:rsid w:val="00131817"/>
    <w:rsid w:val="00133121"/>
    <w:rsid w:val="00133EEC"/>
    <w:rsid w:val="001342F8"/>
    <w:rsid w:val="00134708"/>
    <w:rsid w:val="00134895"/>
    <w:rsid w:val="00135DF5"/>
    <w:rsid w:val="001374D1"/>
    <w:rsid w:val="0013763B"/>
    <w:rsid w:val="00137D97"/>
    <w:rsid w:val="0014039F"/>
    <w:rsid w:val="001403D7"/>
    <w:rsid w:val="00141045"/>
    <w:rsid w:val="0014318C"/>
    <w:rsid w:val="001442FC"/>
    <w:rsid w:val="00145A31"/>
    <w:rsid w:val="00147886"/>
    <w:rsid w:val="00147AA8"/>
    <w:rsid w:val="0015236E"/>
    <w:rsid w:val="00152568"/>
    <w:rsid w:val="00152FA2"/>
    <w:rsid w:val="0015471D"/>
    <w:rsid w:val="00154E1E"/>
    <w:rsid w:val="00155DBB"/>
    <w:rsid w:val="0015638E"/>
    <w:rsid w:val="001566A8"/>
    <w:rsid w:val="00157075"/>
    <w:rsid w:val="00157221"/>
    <w:rsid w:val="0015767C"/>
    <w:rsid w:val="0016001B"/>
    <w:rsid w:val="00162DED"/>
    <w:rsid w:val="00163812"/>
    <w:rsid w:val="0016688F"/>
    <w:rsid w:val="001669CD"/>
    <w:rsid w:val="00167960"/>
    <w:rsid w:val="0017225C"/>
    <w:rsid w:val="00172383"/>
    <w:rsid w:val="0017500C"/>
    <w:rsid w:val="001755F2"/>
    <w:rsid w:val="00175A94"/>
    <w:rsid w:val="00180661"/>
    <w:rsid w:val="00181AD6"/>
    <w:rsid w:val="00182803"/>
    <w:rsid w:val="00182AA2"/>
    <w:rsid w:val="0018437E"/>
    <w:rsid w:val="00184FF9"/>
    <w:rsid w:val="00185AC2"/>
    <w:rsid w:val="00186AB1"/>
    <w:rsid w:val="00186B0C"/>
    <w:rsid w:val="0018732D"/>
    <w:rsid w:val="00193C55"/>
    <w:rsid w:val="00193E49"/>
    <w:rsid w:val="00194B9E"/>
    <w:rsid w:val="00195193"/>
    <w:rsid w:val="00195A63"/>
    <w:rsid w:val="0019613C"/>
    <w:rsid w:val="001A0A0C"/>
    <w:rsid w:val="001A1C78"/>
    <w:rsid w:val="001A38CE"/>
    <w:rsid w:val="001A413D"/>
    <w:rsid w:val="001A4341"/>
    <w:rsid w:val="001A5999"/>
    <w:rsid w:val="001A74DE"/>
    <w:rsid w:val="001B07B4"/>
    <w:rsid w:val="001B0867"/>
    <w:rsid w:val="001B1973"/>
    <w:rsid w:val="001B20CE"/>
    <w:rsid w:val="001B2DC9"/>
    <w:rsid w:val="001B5AC6"/>
    <w:rsid w:val="001B5B18"/>
    <w:rsid w:val="001B64E8"/>
    <w:rsid w:val="001B680B"/>
    <w:rsid w:val="001B6EE6"/>
    <w:rsid w:val="001C1C2E"/>
    <w:rsid w:val="001C1FEF"/>
    <w:rsid w:val="001C20B5"/>
    <w:rsid w:val="001C24E0"/>
    <w:rsid w:val="001C2D1B"/>
    <w:rsid w:val="001C35A6"/>
    <w:rsid w:val="001C3D47"/>
    <w:rsid w:val="001C3FAC"/>
    <w:rsid w:val="001C6951"/>
    <w:rsid w:val="001C6E2C"/>
    <w:rsid w:val="001C7DAD"/>
    <w:rsid w:val="001D0183"/>
    <w:rsid w:val="001D10ED"/>
    <w:rsid w:val="001D12D5"/>
    <w:rsid w:val="001D20FC"/>
    <w:rsid w:val="001D3EC3"/>
    <w:rsid w:val="001D3F25"/>
    <w:rsid w:val="001D409F"/>
    <w:rsid w:val="001D4A74"/>
    <w:rsid w:val="001D5F28"/>
    <w:rsid w:val="001D6D5C"/>
    <w:rsid w:val="001D77D1"/>
    <w:rsid w:val="001D7A82"/>
    <w:rsid w:val="001E0279"/>
    <w:rsid w:val="001E3039"/>
    <w:rsid w:val="001E4A2C"/>
    <w:rsid w:val="001E4CC9"/>
    <w:rsid w:val="001E5E07"/>
    <w:rsid w:val="001E71C2"/>
    <w:rsid w:val="001E7E4A"/>
    <w:rsid w:val="001F04A4"/>
    <w:rsid w:val="001F05F5"/>
    <w:rsid w:val="001F1117"/>
    <w:rsid w:val="001F23E9"/>
    <w:rsid w:val="001F2443"/>
    <w:rsid w:val="001F330C"/>
    <w:rsid w:val="001F362D"/>
    <w:rsid w:val="001F637F"/>
    <w:rsid w:val="001F6752"/>
    <w:rsid w:val="001F6840"/>
    <w:rsid w:val="001F69DF"/>
    <w:rsid w:val="001F7853"/>
    <w:rsid w:val="0020061F"/>
    <w:rsid w:val="0020233D"/>
    <w:rsid w:val="00202820"/>
    <w:rsid w:val="002036DB"/>
    <w:rsid w:val="002037B2"/>
    <w:rsid w:val="002048BC"/>
    <w:rsid w:val="0020554A"/>
    <w:rsid w:val="00205CB1"/>
    <w:rsid w:val="00207227"/>
    <w:rsid w:val="00211FBB"/>
    <w:rsid w:val="00212A82"/>
    <w:rsid w:val="00214CC8"/>
    <w:rsid w:val="002163FF"/>
    <w:rsid w:val="0021661D"/>
    <w:rsid w:val="00216E6B"/>
    <w:rsid w:val="0022046E"/>
    <w:rsid w:val="00220923"/>
    <w:rsid w:val="00220E23"/>
    <w:rsid w:val="002262DC"/>
    <w:rsid w:val="002262E8"/>
    <w:rsid w:val="00227156"/>
    <w:rsid w:val="00227EDC"/>
    <w:rsid w:val="002303C4"/>
    <w:rsid w:val="002317D6"/>
    <w:rsid w:val="00231F2B"/>
    <w:rsid w:val="00245056"/>
    <w:rsid w:val="0024617D"/>
    <w:rsid w:val="00250AB6"/>
    <w:rsid w:val="00250CF4"/>
    <w:rsid w:val="00251669"/>
    <w:rsid w:val="00253864"/>
    <w:rsid w:val="0025503A"/>
    <w:rsid w:val="00255809"/>
    <w:rsid w:val="00255BBC"/>
    <w:rsid w:val="00256545"/>
    <w:rsid w:val="00260126"/>
    <w:rsid w:val="0026048F"/>
    <w:rsid w:val="00262FEE"/>
    <w:rsid w:val="00263C0C"/>
    <w:rsid w:val="0026568F"/>
    <w:rsid w:val="00265826"/>
    <w:rsid w:val="00265B68"/>
    <w:rsid w:val="002703B7"/>
    <w:rsid w:val="002713C6"/>
    <w:rsid w:val="00271D8F"/>
    <w:rsid w:val="00271E3D"/>
    <w:rsid w:val="00272F9B"/>
    <w:rsid w:val="0027392C"/>
    <w:rsid w:val="0027445E"/>
    <w:rsid w:val="00274582"/>
    <w:rsid w:val="002747DB"/>
    <w:rsid w:val="002810F9"/>
    <w:rsid w:val="002829FF"/>
    <w:rsid w:val="00283C7E"/>
    <w:rsid w:val="002840CA"/>
    <w:rsid w:val="002843ED"/>
    <w:rsid w:val="00284AE1"/>
    <w:rsid w:val="0028525E"/>
    <w:rsid w:val="002852DB"/>
    <w:rsid w:val="002854F2"/>
    <w:rsid w:val="00285616"/>
    <w:rsid w:val="00285803"/>
    <w:rsid w:val="0028583C"/>
    <w:rsid w:val="00285FED"/>
    <w:rsid w:val="002872C6"/>
    <w:rsid w:val="002917E4"/>
    <w:rsid w:val="00291F2F"/>
    <w:rsid w:val="00293682"/>
    <w:rsid w:val="00294446"/>
    <w:rsid w:val="002950AE"/>
    <w:rsid w:val="002955CA"/>
    <w:rsid w:val="00296CAC"/>
    <w:rsid w:val="002A066E"/>
    <w:rsid w:val="002A0BE3"/>
    <w:rsid w:val="002A1AB5"/>
    <w:rsid w:val="002A1D37"/>
    <w:rsid w:val="002A2E30"/>
    <w:rsid w:val="002A3DBB"/>
    <w:rsid w:val="002A592E"/>
    <w:rsid w:val="002A7633"/>
    <w:rsid w:val="002B006A"/>
    <w:rsid w:val="002B073B"/>
    <w:rsid w:val="002B15C3"/>
    <w:rsid w:val="002B1F06"/>
    <w:rsid w:val="002B3267"/>
    <w:rsid w:val="002B4228"/>
    <w:rsid w:val="002B447D"/>
    <w:rsid w:val="002B583C"/>
    <w:rsid w:val="002B6462"/>
    <w:rsid w:val="002B6926"/>
    <w:rsid w:val="002B73CA"/>
    <w:rsid w:val="002B7E05"/>
    <w:rsid w:val="002C09CA"/>
    <w:rsid w:val="002C185C"/>
    <w:rsid w:val="002C22DA"/>
    <w:rsid w:val="002C4167"/>
    <w:rsid w:val="002C4221"/>
    <w:rsid w:val="002C423C"/>
    <w:rsid w:val="002C49C8"/>
    <w:rsid w:val="002C6C1C"/>
    <w:rsid w:val="002C7F6E"/>
    <w:rsid w:val="002D05DA"/>
    <w:rsid w:val="002D1421"/>
    <w:rsid w:val="002D1D14"/>
    <w:rsid w:val="002D2B96"/>
    <w:rsid w:val="002D2BFC"/>
    <w:rsid w:val="002D389F"/>
    <w:rsid w:val="002D57FE"/>
    <w:rsid w:val="002D6122"/>
    <w:rsid w:val="002E0715"/>
    <w:rsid w:val="002E249A"/>
    <w:rsid w:val="002E2B6F"/>
    <w:rsid w:val="002E51BD"/>
    <w:rsid w:val="002E5835"/>
    <w:rsid w:val="002E623F"/>
    <w:rsid w:val="002E6FA1"/>
    <w:rsid w:val="002E75EC"/>
    <w:rsid w:val="002F1740"/>
    <w:rsid w:val="002F3F71"/>
    <w:rsid w:val="002F457B"/>
    <w:rsid w:val="002F4DD6"/>
    <w:rsid w:val="002F5AF4"/>
    <w:rsid w:val="002F5DE5"/>
    <w:rsid w:val="002F5F40"/>
    <w:rsid w:val="002F6B51"/>
    <w:rsid w:val="002F75E2"/>
    <w:rsid w:val="002F7AB9"/>
    <w:rsid w:val="003000A5"/>
    <w:rsid w:val="003026FB"/>
    <w:rsid w:val="003040FC"/>
    <w:rsid w:val="0030577B"/>
    <w:rsid w:val="0030589D"/>
    <w:rsid w:val="00305968"/>
    <w:rsid w:val="00305CDE"/>
    <w:rsid w:val="0030696B"/>
    <w:rsid w:val="00306BAC"/>
    <w:rsid w:val="003079BE"/>
    <w:rsid w:val="0031195E"/>
    <w:rsid w:val="00311D5C"/>
    <w:rsid w:val="00313DAE"/>
    <w:rsid w:val="00315CCC"/>
    <w:rsid w:val="00316A1F"/>
    <w:rsid w:val="00316A58"/>
    <w:rsid w:val="00316E59"/>
    <w:rsid w:val="00317093"/>
    <w:rsid w:val="00317945"/>
    <w:rsid w:val="00321648"/>
    <w:rsid w:val="0032202D"/>
    <w:rsid w:val="00322781"/>
    <w:rsid w:val="0032351C"/>
    <w:rsid w:val="003250C6"/>
    <w:rsid w:val="003253D0"/>
    <w:rsid w:val="00325598"/>
    <w:rsid w:val="0032657F"/>
    <w:rsid w:val="00326E3B"/>
    <w:rsid w:val="00327969"/>
    <w:rsid w:val="003304F2"/>
    <w:rsid w:val="00330939"/>
    <w:rsid w:val="0033169C"/>
    <w:rsid w:val="00331B47"/>
    <w:rsid w:val="0033250E"/>
    <w:rsid w:val="00332EDA"/>
    <w:rsid w:val="00334263"/>
    <w:rsid w:val="0033429F"/>
    <w:rsid w:val="00334625"/>
    <w:rsid w:val="00335BF2"/>
    <w:rsid w:val="00336D3E"/>
    <w:rsid w:val="0034208A"/>
    <w:rsid w:val="003424BD"/>
    <w:rsid w:val="00342B9F"/>
    <w:rsid w:val="00343181"/>
    <w:rsid w:val="00343E3A"/>
    <w:rsid w:val="00343EEA"/>
    <w:rsid w:val="00344A66"/>
    <w:rsid w:val="00346115"/>
    <w:rsid w:val="00346BEC"/>
    <w:rsid w:val="00347005"/>
    <w:rsid w:val="00347020"/>
    <w:rsid w:val="00347A84"/>
    <w:rsid w:val="003501AF"/>
    <w:rsid w:val="00351300"/>
    <w:rsid w:val="00351710"/>
    <w:rsid w:val="00351C86"/>
    <w:rsid w:val="00352294"/>
    <w:rsid w:val="00352A55"/>
    <w:rsid w:val="00353C2D"/>
    <w:rsid w:val="00356263"/>
    <w:rsid w:val="00356DB4"/>
    <w:rsid w:val="00357663"/>
    <w:rsid w:val="00357F2D"/>
    <w:rsid w:val="00360241"/>
    <w:rsid w:val="003608E2"/>
    <w:rsid w:val="003609EE"/>
    <w:rsid w:val="003615EA"/>
    <w:rsid w:val="00363466"/>
    <w:rsid w:val="0036366E"/>
    <w:rsid w:val="00363DAD"/>
    <w:rsid w:val="00364B42"/>
    <w:rsid w:val="00364C07"/>
    <w:rsid w:val="00364F64"/>
    <w:rsid w:val="003650EE"/>
    <w:rsid w:val="0036519C"/>
    <w:rsid w:val="00365A12"/>
    <w:rsid w:val="00365A16"/>
    <w:rsid w:val="00365F2D"/>
    <w:rsid w:val="00365FDF"/>
    <w:rsid w:val="00366CD1"/>
    <w:rsid w:val="00367202"/>
    <w:rsid w:val="00371406"/>
    <w:rsid w:val="003719A4"/>
    <w:rsid w:val="0037218F"/>
    <w:rsid w:val="0037324C"/>
    <w:rsid w:val="00373D4E"/>
    <w:rsid w:val="003740A1"/>
    <w:rsid w:val="0037665D"/>
    <w:rsid w:val="00377005"/>
    <w:rsid w:val="003817A1"/>
    <w:rsid w:val="003837A7"/>
    <w:rsid w:val="003840CD"/>
    <w:rsid w:val="00384166"/>
    <w:rsid w:val="0038502D"/>
    <w:rsid w:val="00386390"/>
    <w:rsid w:val="00386A9F"/>
    <w:rsid w:val="00387221"/>
    <w:rsid w:val="00387A65"/>
    <w:rsid w:val="00390C89"/>
    <w:rsid w:val="003929AC"/>
    <w:rsid w:val="0039300E"/>
    <w:rsid w:val="003934FA"/>
    <w:rsid w:val="00393815"/>
    <w:rsid w:val="003963EA"/>
    <w:rsid w:val="00396858"/>
    <w:rsid w:val="003971E2"/>
    <w:rsid w:val="0039727B"/>
    <w:rsid w:val="00397E45"/>
    <w:rsid w:val="003A04A1"/>
    <w:rsid w:val="003A0AFB"/>
    <w:rsid w:val="003A3711"/>
    <w:rsid w:val="003A4123"/>
    <w:rsid w:val="003A4DE7"/>
    <w:rsid w:val="003A4F57"/>
    <w:rsid w:val="003A62DF"/>
    <w:rsid w:val="003A7ABF"/>
    <w:rsid w:val="003A7B18"/>
    <w:rsid w:val="003B01B6"/>
    <w:rsid w:val="003B1A2E"/>
    <w:rsid w:val="003B2384"/>
    <w:rsid w:val="003B29BA"/>
    <w:rsid w:val="003B2E96"/>
    <w:rsid w:val="003B4A38"/>
    <w:rsid w:val="003B60E5"/>
    <w:rsid w:val="003B633D"/>
    <w:rsid w:val="003B6345"/>
    <w:rsid w:val="003C0BF9"/>
    <w:rsid w:val="003C0E6B"/>
    <w:rsid w:val="003C1C2A"/>
    <w:rsid w:val="003C2540"/>
    <w:rsid w:val="003C2BB9"/>
    <w:rsid w:val="003C358A"/>
    <w:rsid w:val="003C364C"/>
    <w:rsid w:val="003C44BA"/>
    <w:rsid w:val="003C4DE5"/>
    <w:rsid w:val="003C51B1"/>
    <w:rsid w:val="003C6674"/>
    <w:rsid w:val="003C6CFA"/>
    <w:rsid w:val="003D0272"/>
    <w:rsid w:val="003D1B6F"/>
    <w:rsid w:val="003D2CF8"/>
    <w:rsid w:val="003D3121"/>
    <w:rsid w:val="003D37D4"/>
    <w:rsid w:val="003D408B"/>
    <w:rsid w:val="003D5243"/>
    <w:rsid w:val="003D53B6"/>
    <w:rsid w:val="003D6754"/>
    <w:rsid w:val="003D6975"/>
    <w:rsid w:val="003D69E6"/>
    <w:rsid w:val="003D6BE4"/>
    <w:rsid w:val="003D7176"/>
    <w:rsid w:val="003D7D8E"/>
    <w:rsid w:val="003E0583"/>
    <w:rsid w:val="003E0AD3"/>
    <w:rsid w:val="003E1396"/>
    <w:rsid w:val="003E1501"/>
    <w:rsid w:val="003E1743"/>
    <w:rsid w:val="003E21D7"/>
    <w:rsid w:val="003E2DE6"/>
    <w:rsid w:val="003E4EA6"/>
    <w:rsid w:val="003E7020"/>
    <w:rsid w:val="003E7A1B"/>
    <w:rsid w:val="003F0188"/>
    <w:rsid w:val="003F0A97"/>
    <w:rsid w:val="003F169A"/>
    <w:rsid w:val="003F2106"/>
    <w:rsid w:val="003F2A6E"/>
    <w:rsid w:val="003F352A"/>
    <w:rsid w:val="003F384B"/>
    <w:rsid w:val="003F3F3D"/>
    <w:rsid w:val="003F41E4"/>
    <w:rsid w:val="003F5953"/>
    <w:rsid w:val="003F6479"/>
    <w:rsid w:val="003F6CE8"/>
    <w:rsid w:val="003F7993"/>
    <w:rsid w:val="0040295F"/>
    <w:rsid w:val="0040322A"/>
    <w:rsid w:val="00403401"/>
    <w:rsid w:val="0040420D"/>
    <w:rsid w:val="004061F6"/>
    <w:rsid w:val="004066B9"/>
    <w:rsid w:val="004066FB"/>
    <w:rsid w:val="00410331"/>
    <w:rsid w:val="0041162D"/>
    <w:rsid w:val="00411D37"/>
    <w:rsid w:val="00412B2A"/>
    <w:rsid w:val="00413228"/>
    <w:rsid w:val="00413963"/>
    <w:rsid w:val="00415591"/>
    <w:rsid w:val="00417795"/>
    <w:rsid w:val="00417C09"/>
    <w:rsid w:val="00423E59"/>
    <w:rsid w:val="00424A4F"/>
    <w:rsid w:val="00424B75"/>
    <w:rsid w:val="00424D90"/>
    <w:rsid w:val="00425102"/>
    <w:rsid w:val="0042577B"/>
    <w:rsid w:val="0042722D"/>
    <w:rsid w:val="0042790D"/>
    <w:rsid w:val="00427B3D"/>
    <w:rsid w:val="0043102D"/>
    <w:rsid w:val="0043137B"/>
    <w:rsid w:val="00435DDD"/>
    <w:rsid w:val="00436FF2"/>
    <w:rsid w:val="004402FE"/>
    <w:rsid w:val="00441DD3"/>
    <w:rsid w:val="00442085"/>
    <w:rsid w:val="004427C2"/>
    <w:rsid w:val="00442872"/>
    <w:rsid w:val="00442AA3"/>
    <w:rsid w:val="00442B49"/>
    <w:rsid w:val="00444684"/>
    <w:rsid w:val="004447EC"/>
    <w:rsid w:val="00445497"/>
    <w:rsid w:val="00445725"/>
    <w:rsid w:val="00446112"/>
    <w:rsid w:val="004463F3"/>
    <w:rsid w:val="00446B91"/>
    <w:rsid w:val="00447BF2"/>
    <w:rsid w:val="00447C59"/>
    <w:rsid w:val="00450002"/>
    <w:rsid w:val="004506B3"/>
    <w:rsid w:val="00450F9F"/>
    <w:rsid w:val="00451285"/>
    <w:rsid w:val="004528CB"/>
    <w:rsid w:val="00457012"/>
    <w:rsid w:val="00457552"/>
    <w:rsid w:val="004610BE"/>
    <w:rsid w:val="00462C42"/>
    <w:rsid w:val="004636A9"/>
    <w:rsid w:val="00464700"/>
    <w:rsid w:val="00465778"/>
    <w:rsid w:val="004669DF"/>
    <w:rsid w:val="00467044"/>
    <w:rsid w:val="0046772F"/>
    <w:rsid w:val="0047002A"/>
    <w:rsid w:val="004708C2"/>
    <w:rsid w:val="00470CDA"/>
    <w:rsid w:val="00471AAB"/>
    <w:rsid w:val="00471DC8"/>
    <w:rsid w:val="004722D9"/>
    <w:rsid w:val="00472EEB"/>
    <w:rsid w:val="00473812"/>
    <w:rsid w:val="00476CF2"/>
    <w:rsid w:val="0047753C"/>
    <w:rsid w:val="00477B22"/>
    <w:rsid w:val="004821D9"/>
    <w:rsid w:val="004840D1"/>
    <w:rsid w:val="0048620F"/>
    <w:rsid w:val="004872A0"/>
    <w:rsid w:val="0049007B"/>
    <w:rsid w:val="00490CDA"/>
    <w:rsid w:val="00492187"/>
    <w:rsid w:val="00492A04"/>
    <w:rsid w:val="00492F38"/>
    <w:rsid w:val="004941A4"/>
    <w:rsid w:val="00494E8F"/>
    <w:rsid w:val="00495C99"/>
    <w:rsid w:val="00497B07"/>
    <w:rsid w:val="004A204D"/>
    <w:rsid w:val="004A3FAE"/>
    <w:rsid w:val="004A5732"/>
    <w:rsid w:val="004A62A8"/>
    <w:rsid w:val="004A69EC"/>
    <w:rsid w:val="004A7772"/>
    <w:rsid w:val="004B0338"/>
    <w:rsid w:val="004B3D16"/>
    <w:rsid w:val="004B4387"/>
    <w:rsid w:val="004B46AF"/>
    <w:rsid w:val="004B521D"/>
    <w:rsid w:val="004B5729"/>
    <w:rsid w:val="004B5DF9"/>
    <w:rsid w:val="004B6ED5"/>
    <w:rsid w:val="004C07B4"/>
    <w:rsid w:val="004C12B2"/>
    <w:rsid w:val="004C209F"/>
    <w:rsid w:val="004C2307"/>
    <w:rsid w:val="004C2413"/>
    <w:rsid w:val="004C3CB8"/>
    <w:rsid w:val="004C3E5F"/>
    <w:rsid w:val="004C4377"/>
    <w:rsid w:val="004C46D1"/>
    <w:rsid w:val="004C560C"/>
    <w:rsid w:val="004C6341"/>
    <w:rsid w:val="004C7FB0"/>
    <w:rsid w:val="004C7FCF"/>
    <w:rsid w:val="004D09D3"/>
    <w:rsid w:val="004D1715"/>
    <w:rsid w:val="004D2CF5"/>
    <w:rsid w:val="004D3940"/>
    <w:rsid w:val="004D3ABA"/>
    <w:rsid w:val="004D3DEB"/>
    <w:rsid w:val="004D5259"/>
    <w:rsid w:val="004D68A1"/>
    <w:rsid w:val="004D6CFA"/>
    <w:rsid w:val="004D7075"/>
    <w:rsid w:val="004D7219"/>
    <w:rsid w:val="004D7F6C"/>
    <w:rsid w:val="004E1B78"/>
    <w:rsid w:val="004E2BAA"/>
    <w:rsid w:val="004E2CFF"/>
    <w:rsid w:val="004E3DC1"/>
    <w:rsid w:val="004E67E3"/>
    <w:rsid w:val="004E6AA7"/>
    <w:rsid w:val="004E6C6C"/>
    <w:rsid w:val="004E7B9D"/>
    <w:rsid w:val="004E7C07"/>
    <w:rsid w:val="004E7D68"/>
    <w:rsid w:val="004F02DD"/>
    <w:rsid w:val="004F0460"/>
    <w:rsid w:val="004F0CBC"/>
    <w:rsid w:val="004F0CC5"/>
    <w:rsid w:val="004F10F4"/>
    <w:rsid w:val="004F1C8C"/>
    <w:rsid w:val="004F354A"/>
    <w:rsid w:val="004F535B"/>
    <w:rsid w:val="004F62D0"/>
    <w:rsid w:val="004F6C97"/>
    <w:rsid w:val="004F742D"/>
    <w:rsid w:val="00500014"/>
    <w:rsid w:val="005008D8"/>
    <w:rsid w:val="00502240"/>
    <w:rsid w:val="005036B6"/>
    <w:rsid w:val="00503BCF"/>
    <w:rsid w:val="005042DE"/>
    <w:rsid w:val="005049E3"/>
    <w:rsid w:val="00505F4A"/>
    <w:rsid w:val="00506ED2"/>
    <w:rsid w:val="00507F0A"/>
    <w:rsid w:val="0051032B"/>
    <w:rsid w:val="00510A45"/>
    <w:rsid w:val="00510CB5"/>
    <w:rsid w:val="00512210"/>
    <w:rsid w:val="00512F74"/>
    <w:rsid w:val="00513724"/>
    <w:rsid w:val="00514DF8"/>
    <w:rsid w:val="00516774"/>
    <w:rsid w:val="0051678D"/>
    <w:rsid w:val="0051737F"/>
    <w:rsid w:val="00520BAF"/>
    <w:rsid w:val="00521A04"/>
    <w:rsid w:val="0052276A"/>
    <w:rsid w:val="005246BB"/>
    <w:rsid w:val="0052590E"/>
    <w:rsid w:val="00525D4D"/>
    <w:rsid w:val="0052654D"/>
    <w:rsid w:val="0052798B"/>
    <w:rsid w:val="00527A28"/>
    <w:rsid w:val="00531DA0"/>
    <w:rsid w:val="00532AB0"/>
    <w:rsid w:val="00532C14"/>
    <w:rsid w:val="005350C5"/>
    <w:rsid w:val="00535698"/>
    <w:rsid w:val="00535BD4"/>
    <w:rsid w:val="00535F67"/>
    <w:rsid w:val="00536A60"/>
    <w:rsid w:val="005377A2"/>
    <w:rsid w:val="00537D16"/>
    <w:rsid w:val="005400F2"/>
    <w:rsid w:val="00540743"/>
    <w:rsid w:val="00540C6A"/>
    <w:rsid w:val="00540D9F"/>
    <w:rsid w:val="005418F1"/>
    <w:rsid w:val="005421FA"/>
    <w:rsid w:val="00546A2F"/>
    <w:rsid w:val="00547AAE"/>
    <w:rsid w:val="005510E5"/>
    <w:rsid w:val="00551AC6"/>
    <w:rsid w:val="00552F8F"/>
    <w:rsid w:val="00554812"/>
    <w:rsid w:val="00555CEB"/>
    <w:rsid w:val="00557014"/>
    <w:rsid w:val="00557204"/>
    <w:rsid w:val="005611A1"/>
    <w:rsid w:val="00563754"/>
    <w:rsid w:val="005652E4"/>
    <w:rsid w:val="005656D6"/>
    <w:rsid w:val="00567545"/>
    <w:rsid w:val="005706FC"/>
    <w:rsid w:val="00571643"/>
    <w:rsid w:val="00572481"/>
    <w:rsid w:val="005727E6"/>
    <w:rsid w:val="00573DFE"/>
    <w:rsid w:val="0057403C"/>
    <w:rsid w:val="00577406"/>
    <w:rsid w:val="00577D9C"/>
    <w:rsid w:val="00581C13"/>
    <w:rsid w:val="00581EFA"/>
    <w:rsid w:val="00582832"/>
    <w:rsid w:val="00582B24"/>
    <w:rsid w:val="00582E2E"/>
    <w:rsid w:val="00582F28"/>
    <w:rsid w:val="00583312"/>
    <w:rsid w:val="005833AF"/>
    <w:rsid w:val="00583F14"/>
    <w:rsid w:val="0058481B"/>
    <w:rsid w:val="00584F47"/>
    <w:rsid w:val="00586DFE"/>
    <w:rsid w:val="00587148"/>
    <w:rsid w:val="00587C06"/>
    <w:rsid w:val="00587D97"/>
    <w:rsid w:val="0059066D"/>
    <w:rsid w:val="00590D5A"/>
    <w:rsid w:val="00591487"/>
    <w:rsid w:val="0059154E"/>
    <w:rsid w:val="00591838"/>
    <w:rsid w:val="00591EBD"/>
    <w:rsid w:val="0059337F"/>
    <w:rsid w:val="00593AAB"/>
    <w:rsid w:val="00594C52"/>
    <w:rsid w:val="0059538B"/>
    <w:rsid w:val="0059617B"/>
    <w:rsid w:val="005964E4"/>
    <w:rsid w:val="00596666"/>
    <w:rsid w:val="005A2515"/>
    <w:rsid w:val="005A26C8"/>
    <w:rsid w:val="005A2864"/>
    <w:rsid w:val="005A2B0F"/>
    <w:rsid w:val="005A2C24"/>
    <w:rsid w:val="005A3EB6"/>
    <w:rsid w:val="005A3F37"/>
    <w:rsid w:val="005A4431"/>
    <w:rsid w:val="005A6344"/>
    <w:rsid w:val="005A7168"/>
    <w:rsid w:val="005A74E0"/>
    <w:rsid w:val="005A7AE0"/>
    <w:rsid w:val="005B0430"/>
    <w:rsid w:val="005B046C"/>
    <w:rsid w:val="005B051F"/>
    <w:rsid w:val="005B0E6A"/>
    <w:rsid w:val="005B108F"/>
    <w:rsid w:val="005B1664"/>
    <w:rsid w:val="005B1B94"/>
    <w:rsid w:val="005B1DCD"/>
    <w:rsid w:val="005B4258"/>
    <w:rsid w:val="005B4E0D"/>
    <w:rsid w:val="005B5CC0"/>
    <w:rsid w:val="005C0152"/>
    <w:rsid w:val="005C1ADD"/>
    <w:rsid w:val="005C25D7"/>
    <w:rsid w:val="005C361F"/>
    <w:rsid w:val="005C3C52"/>
    <w:rsid w:val="005C4051"/>
    <w:rsid w:val="005C47AD"/>
    <w:rsid w:val="005C6F14"/>
    <w:rsid w:val="005D069F"/>
    <w:rsid w:val="005D0C75"/>
    <w:rsid w:val="005D1B3D"/>
    <w:rsid w:val="005D2BB0"/>
    <w:rsid w:val="005D2E2E"/>
    <w:rsid w:val="005D2F29"/>
    <w:rsid w:val="005D4807"/>
    <w:rsid w:val="005D59F7"/>
    <w:rsid w:val="005D6693"/>
    <w:rsid w:val="005D6778"/>
    <w:rsid w:val="005E1692"/>
    <w:rsid w:val="005E17EF"/>
    <w:rsid w:val="005E1EC7"/>
    <w:rsid w:val="005E26DC"/>
    <w:rsid w:val="005E2B04"/>
    <w:rsid w:val="005E382C"/>
    <w:rsid w:val="005E3A54"/>
    <w:rsid w:val="005E4A0B"/>
    <w:rsid w:val="005E5510"/>
    <w:rsid w:val="005E5C57"/>
    <w:rsid w:val="005E5DC7"/>
    <w:rsid w:val="005E725A"/>
    <w:rsid w:val="005E78CA"/>
    <w:rsid w:val="005E7EE3"/>
    <w:rsid w:val="005F0A17"/>
    <w:rsid w:val="005F349A"/>
    <w:rsid w:val="005F35CC"/>
    <w:rsid w:val="005F52B9"/>
    <w:rsid w:val="005F53C0"/>
    <w:rsid w:val="0060547C"/>
    <w:rsid w:val="00605951"/>
    <w:rsid w:val="0060767E"/>
    <w:rsid w:val="00607C5A"/>
    <w:rsid w:val="00610129"/>
    <w:rsid w:val="00611406"/>
    <w:rsid w:val="00611AAA"/>
    <w:rsid w:val="00614E4C"/>
    <w:rsid w:val="0061547D"/>
    <w:rsid w:val="00615600"/>
    <w:rsid w:val="0061645F"/>
    <w:rsid w:val="00617B58"/>
    <w:rsid w:val="00617F1B"/>
    <w:rsid w:val="00622275"/>
    <w:rsid w:val="00622AD1"/>
    <w:rsid w:val="00622CA7"/>
    <w:rsid w:val="00624DA9"/>
    <w:rsid w:val="00626BD6"/>
    <w:rsid w:val="00627CD7"/>
    <w:rsid w:val="00630F5D"/>
    <w:rsid w:val="0063458E"/>
    <w:rsid w:val="0063467F"/>
    <w:rsid w:val="00635CA2"/>
    <w:rsid w:val="006364D5"/>
    <w:rsid w:val="006373EC"/>
    <w:rsid w:val="006379AD"/>
    <w:rsid w:val="00637F1B"/>
    <w:rsid w:val="00640272"/>
    <w:rsid w:val="0064049B"/>
    <w:rsid w:val="00642E1F"/>
    <w:rsid w:val="00643B93"/>
    <w:rsid w:val="00643CD3"/>
    <w:rsid w:val="00645662"/>
    <w:rsid w:val="00645AD8"/>
    <w:rsid w:val="0064758F"/>
    <w:rsid w:val="00647E62"/>
    <w:rsid w:val="00650E5E"/>
    <w:rsid w:val="00652041"/>
    <w:rsid w:val="0065225D"/>
    <w:rsid w:val="0065353D"/>
    <w:rsid w:val="00653957"/>
    <w:rsid w:val="00654A32"/>
    <w:rsid w:val="006554C4"/>
    <w:rsid w:val="00657B27"/>
    <w:rsid w:val="00660158"/>
    <w:rsid w:val="006607AC"/>
    <w:rsid w:val="00661258"/>
    <w:rsid w:val="006616FF"/>
    <w:rsid w:val="00662433"/>
    <w:rsid w:val="00662764"/>
    <w:rsid w:val="00662DE4"/>
    <w:rsid w:val="00663745"/>
    <w:rsid w:val="006637F7"/>
    <w:rsid w:val="00664147"/>
    <w:rsid w:val="00664503"/>
    <w:rsid w:val="006651B1"/>
    <w:rsid w:val="006661AC"/>
    <w:rsid w:val="0067008D"/>
    <w:rsid w:val="0067303B"/>
    <w:rsid w:val="00673DFE"/>
    <w:rsid w:val="00674139"/>
    <w:rsid w:val="00674D5B"/>
    <w:rsid w:val="00675288"/>
    <w:rsid w:val="006759D8"/>
    <w:rsid w:val="006760AF"/>
    <w:rsid w:val="00676621"/>
    <w:rsid w:val="006768C3"/>
    <w:rsid w:val="00680466"/>
    <w:rsid w:val="00680666"/>
    <w:rsid w:val="006817B9"/>
    <w:rsid w:val="00681E69"/>
    <w:rsid w:val="0068301C"/>
    <w:rsid w:val="00684359"/>
    <w:rsid w:val="00685511"/>
    <w:rsid w:val="006860D0"/>
    <w:rsid w:val="006863E7"/>
    <w:rsid w:val="00686714"/>
    <w:rsid w:val="00690EA0"/>
    <w:rsid w:val="006913F6"/>
    <w:rsid w:val="0069211C"/>
    <w:rsid w:val="006926A6"/>
    <w:rsid w:val="006935F3"/>
    <w:rsid w:val="00694C08"/>
    <w:rsid w:val="00695A9E"/>
    <w:rsid w:val="006961C4"/>
    <w:rsid w:val="00696254"/>
    <w:rsid w:val="006A0C15"/>
    <w:rsid w:val="006A10F4"/>
    <w:rsid w:val="006A12C4"/>
    <w:rsid w:val="006A219E"/>
    <w:rsid w:val="006A23F3"/>
    <w:rsid w:val="006A2C8B"/>
    <w:rsid w:val="006A30A3"/>
    <w:rsid w:val="006A3420"/>
    <w:rsid w:val="006A4773"/>
    <w:rsid w:val="006A67B6"/>
    <w:rsid w:val="006B0526"/>
    <w:rsid w:val="006B05B4"/>
    <w:rsid w:val="006B083C"/>
    <w:rsid w:val="006B0AF3"/>
    <w:rsid w:val="006B0E67"/>
    <w:rsid w:val="006B0F84"/>
    <w:rsid w:val="006B123D"/>
    <w:rsid w:val="006B137F"/>
    <w:rsid w:val="006B13FA"/>
    <w:rsid w:val="006B183F"/>
    <w:rsid w:val="006B24BA"/>
    <w:rsid w:val="006B2FC9"/>
    <w:rsid w:val="006B42CF"/>
    <w:rsid w:val="006B5176"/>
    <w:rsid w:val="006B6129"/>
    <w:rsid w:val="006B6547"/>
    <w:rsid w:val="006C07C4"/>
    <w:rsid w:val="006C0C1B"/>
    <w:rsid w:val="006C1B48"/>
    <w:rsid w:val="006C1E56"/>
    <w:rsid w:val="006C3314"/>
    <w:rsid w:val="006C3459"/>
    <w:rsid w:val="006C3696"/>
    <w:rsid w:val="006C3F79"/>
    <w:rsid w:val="006C4792"/>
    <w:rsid w:val="006C4885"/>
    <w:rsid w:val="006C53E7"/>
    <w:rsid w:val="006C5A73"/>
    <w:rsid w:val="006C65B2"/>
    <w:rsid w:val="006C6972"/>
    <w:rsid w:val="006D177C"/>
    <w:rsid w:val="006D1C3E"/>
    <w:rsid w:val="006D325D"/>
    <w:rsid w:val="006D3746"/>
    <w:rsid w:val="006D3D02"/>
    <w:rsid w:val="006D3DA5"/>
    <w:rsid w:val="006D481D"/>
    <w:rsid w:val="006D7310"/>
    <w:rsid w:val="006E0192"/>
    <w:rsid w:val="006E0313"/>
    <w:rsid w:val="006E082F"/>
    <w:rsid w:val="006E23C7"/>
    <w:rsid w:val="006E2FFB"/>
    <w:rsid w:val="006E3F85"/>
    <w:rsid w:val="006E4800"/>
    <w:rsid w:val="006E4FF2"/>
    <w:rsid w:val="006E6909"/>
    <w:rsid w:val="006F10FA"/>
    <w:rsid w:val="006F1190"/>
    <w:rsid w:val="006F2135"/>
    <w:rsid w:val="006F31E3"/>
    <w:rsid w:val="006F34EE"/>
    <w:rsid w:val="006F3D11"/>
    <w:rsid w:val="006F3E56"/>
    <w:rsid w:val="006F512A"/>
    <w:rsid w:val="006F550D"/>
    <w:rsid w:val="006F590C"/>
    <w:rsid w:val="006F70B3"/>
    <w:rsid w:val="006F70EF"/>
    <w:rsid w:val="006F7E4D"/>
    <w:rsid w:val="00702DB1"/>
    <w:rsid w:val="00705023"/>
    <w:rsid w:val="00706554"/>
    <w:rsid w:val="00706F66"/>
    <w:rsid w:val="0070781B"/>
    <w:rsid w:val="00707F0F"/>
    <w:rsid w:val="00710DD5"/>
    <w:rsid w:val="00710F0D"/>
    <w:rsid w:val="007118CB"/>
    <w:rsid w:val="00711DA7"/>
    <w:rsid w:val="0071241F"/>
    <w:rsid w:val="00715890"/>
    <w:rsid w:val="00716585"/>
    <w:rsid w:val="00721391"/>
    <w:rsid w:val="0072166A"/>
    <w:rsid w:val="0072210D"/>
    <w:rsid w:val="007237E5"/>
    <w:rsid w:val="007244A4"/>
    <w:rsid w:val="007246E2"/>
    <w:rsid w:val="00725518"/>
    <w:rsid w:val="00726333"/>
    <w:rsid w:val="00727AAF"/>
    <w:rsid w:val="00727E79"/>
    <w:rsid w:val="0073013A"/>
    <w:rsid w:val="007306B7"/>
    <w:rsid w:val="0073125F"/>
    <w:rsid w:val="00733BD7"/>
    <w:rsid w:val="00733EA7"/>
    <w:rsid w:val="00734258"/>
    <w:rsid w:val="00735CE1"/>
    <w:rsid w:val="0073607B"/>
    <w:rsid w:val="007403C8"/>
    <w:rsid w:val="007429BC"/>
    <w:rsid w:val="00742EED"/>
    <w:rsid w:val="00742EF4"/>
    <w:rsid w:val="00744128"/>
    <w:rsid w:val="00744399"/>
    <w:rsid w:val="00744944"/>
    <w:rsid w:val="00744DAE"/>
    <w:rsid w:val="00745BD4"/>
    <w:rsid w:val="007467E3"/>
    <w:rsid w:val="00747A8B"/>
    <w:rsid w:val="00747DAE"/>
    <w:rsid w:val="00750C3E"/>
    <w:rsid w:val="00750F6F"/>
    <w:rsid w:val="007513C9"/>
    <w:rsid w:val="00755BD9"/>
    <w:rsid w:val="00755CA5"/>
    <w:rsid w:val="00756C29"/>
    <w:rsid w:val="00757692"/>
    <w:rsid w:val="00757CAA"/>
    <w:rsid w:val="00757E49"/>
    <w:rsid w:val="007619F4"/>
    <w:rsid w:val="007621EB"/>
    <w:rsid w:val="007623CB"/>
    <w:rsid w:val="007626AF"/>
    <w:rsid w:val="007634AF"/>
    <w:rsid w:val="00764126"/>
    <w:rsid w:val="00764880"/>
    <w:rsid w:val="00765561"/>
    <w:rsid w:val="00765A6A"/>
    <w:rsid w:val="00770A55"/>
    <w:rsid w:val="00770B57"/>
    <w:rsid w:val="00770E5D"/>
    <w:rsid w:val="007712D7"/>
    <w:rsid w:val="007726B4"/>
    <w:rsid w:val="0077613D"/>
    <w:rsid w:val="00776B5C"/>
    <w:rsid w:val="007770B4"/>
    <w:rsid w:val="007775E3"/>
    <w:rsid w:val="00777FDA"/>
    <w:rsid w:val="007807D5"/>
    <w:rsid w:val="00780C91"/>
    <w:rsid w:val="00781E52"/>
    <w:rsid w:val="007823E6"/>
    <w:rsid w:val="00783183"/>
    <w:rsid w:val="007849DB"/>
    <w:rsid w:val="00785AC8"/>
    <w:rsid w:val="00786CB1"/>
    <w:rsid w:val="00790FA6"/>
    <w:rsid w:val="00791A10"/>
    <w:rsid w:val="0079217B"/>
    <w:rsid w:val="0079270A"/>
    <w:rsid w:val="007930A8"/>
    <w:rsid w:val="00793FAE"/>
    <w:rsid w:val="007940EB"/>
    <w:rsid w:val="0079441F"/>
    <w:rsid w:val="00795346"/>
    <w:rsid w:val="00795400"/>
    <w:rsid w:val="00795C8E"/>
    <w:rsid w:val="00797B48"/>
    <w:rsid w:val="00797D17"/>
    <w:rsid w:val="007A05CC"/>
    <w:rsid w:val="007A236B"/>
    <w:rsid w:val="007A3065"/>
    <w:rsid w:val="007A3B03"/>
    <w:rsid w:val="007A3DCE"/>
    <w:rsid w:val="007A5DFE"/>
    <w:rsid w:val="007A69AE"/>
    <w:rsid w:val="007A7DDB"/>
    <w:rsid w:val="007B1651"/>
    <w:rsid w:val="007B2CD8"/>
    <w:rsid w:val="007B3F21"/>
    <w:rsid w:val="007B3F5A"/>
    <w:rsid w:val="007B4FA2"/>
    <w:rsid w:val="007B6496"/>
    <w:rsid w:val="007B6586"/>
    <w:rsid w:val="007B6CCC"/>
    <w:rsid w:val="007B7671"/>
    <w:rsid w:val="007C04BD"/>
    <w:rsid w:val="007C0634"/>
    <w:rsid w:val="007C0EA7"/>
    <w:rsid w:val="007C0F88"/>
    <w:rsid w:val="007C2D17"/>
    <w:rsid w:val="007C2E2F"/>
    <w:rsid w:val="007C341B"/>
    <w:rsid w:val="007C3B71"/>
    <w:rsid w:val="007C4313"/>
    <w:rsid w:val="007C46C3"/>
    <w:rsid w:val="007C4CF5"/>
    <w:rsid w:val="007C57F0"/>
    <w:rsid w:val="007C6BCD"/>
    <w:rsid w:val="007C75F7"/>
    <w:rsid w:val="007D0C8B"/>
    <w:rsid w:val="007D1E7B"/>
    <w:rsid w:val="007D493A"/>
    <w:rsid w:val="007D4A7D"/>
    <w:rsid w:val="007D506B"/>
    <w:rsid w:val="007D5D01"/>
    <w:rsid w:val="007D67CF"/>
    <w:rsid w:val="007D7FD5"/>
    <w:rsid w:val="007E0F5E"/>
    <w:rsid w:val="007E17DA"/>
    <w:rsid w:val="007E26AF"/>
    <w:rsid w:val="007E2A48"/>
    <w:rsid w:val="007E3B45"/>
    <w:rsid w:val="007E3DD6"/>
    <w:rsid w:val="007E4AE3"/>
    <w:rsid w:val="007E52A1"/>
    <w:rsid w:val="007E5A30"/>
    <w:rsid w:val="007E6122"/>
    <w:rsid w:val="007E729E"/>
    <w:rsid w:val="007E7401"/>
    <w:rsid w:val="007E7F05"/>
    <w:rsid w:val="007F02EB"/>
    <w:rsid w:val="007F0854"/>
    <w:rsid w:val="007F0C8E"/>
    <w:rsid w:val="007F0D96"/>
    <w:rsid w:val="007F24EB"/>
    <w:rsid w:val="007F281A"/>
    <w:rsid w:val="007F3B70"/>
    <w:rsid w:val="007F4A9A"/>
    <w:rsid w:val="007F4B57"/>
    <w:rsid w:val="007F54F5"/>
    <w:rsid w:val="007F6C5E"/>
    <w:rsid w:val="00800F45"/>
    <w:rsid w:val="008040C8"/>
    <w:rsid w:val="00805E7E"/>
    <w:rsid w:val="00807198"/>
    <w:rsid w:val="00807940"/>
    <w:rsid w:val="00807A9F"/>
    <w:rsid w:val="00810A17"/>
    <w:rsid w:val="00810A57"/>
    <w:rsid w:val="00811957"/>
    <w:rsid w:val="00811B5E"/>
    <w:rsid w:val="00811CC2"/>
    <w:rsid w:val="00812C75"/>
    <w:rsid w:val="008142AA"/>
    <w:rsid w:val="00815226"/>
    <w:rsid w:val="00815B20"/>
    <w:rsid w:val="00815F36"/>
    <w:rsid w:val="008168CD"/>
    <w:rsid w:val="0081788B"/>
    <w:rsid w:val="00817B8B"/>
    <w:rsid w:val="00817C47"/>
    <w:rsid w:val="00817E16"/>
    <w:rsid w:val="00821022"/>
    <w:rsid w:val="00822C67"/>
    <w:rsid w:val="00823428"/>
    <w:rsid w:val="0082389A"/>
    <w:rsid w:val="008258A6"/>
    <w:rsid w:val="00825B77"/>
    <w:rsid w:val="00826F35"/>
    <w:rsid w:val="008273FC"/>
    <w:rsid w:val="0082768A"/>
    <w:rsid w:val="0082780D"/>
    <w:rsid w:val="00830587"/>
    <w:rsid w:val="008312C4"/>
    <w:rsid w:val="0083133E"/>
    <w:rsid w:val="0083281B"/>
    <w:rsid w:val="008345A4"/>
    <w:rsid w:val="008359AD"/>
    <w:rsid w:val="00835E33"/>
    <w:rsid w:val="0083695B"/>
    <w:rsid w:val="008369AB"/>
    <w:rsid w:val="008373B4"/>
    <w:rsid w:val="00837816"/>
    <w:rsid w:val="00840324"/>
    <w:rsid w:val="00841051"/>
    <w:rsid w:val="00841235"/>
    <w:rsid w:val="00841D42"/>
    <w:rsid w:val="00841F8B"/>
    <w:rsid w:val="008426C8"/>
    <w:rsid w:val="008438AD"/>
    <w:rsid w:val="00844617"/>
    <w:rsid w:val="008461D9"/>
    <w:rsid w:val="008465D9"/>
    <w:rsid w:val="008473D7"/>
    <w:rsid w:val="00847DF2"/>
    <w:rsid w:val="00852547"/>
    <w:rsid w:val="00852550"/>
    <w:rsid w:val="008531D6"/>
    <w:rsid w:val="0085598F"/>
    <w:rsid w:val="00855A48"/>
    <w:rsid w:val="00857F71"/>
    <w:rsid w:val="00862BC9"/>
    <w:rsid w:val="00864DAC"/>
    <w:rsid w:val="00865141"/>
    <w:rsid w:val="008655EE"/>
    <w:rsid w:val="00867D83"/>
    <w:rsid w:val="00867E80"/>
    <w:rsid w:val="00867FAD"/>
    <w:rsid w:val="00870118"/>
    <w:rsid w:val="00870269"/>
    <w:rsid w:val="0087042B"/>
    <w:rsid w:val="008709A7"/>
    <w:rsid w:val="0087194A"/>
    <w:rsid w:val="0087296F"/>
    <w:rsid w:val="00873927"/>
    <w:rsid w:val="008739D4"/>
    <w:rsid w:val="00873D4E"/>
    <w:rsid w:val="00874EA6"/>
    <w:rsid w:val="00875160"/>
    <w:rsid w:val="008754B3"/>
    <w:rsid w:val="00875DE1"/>
    <w:rsid w:val="00877203"/>
    <w:rsid w:val="00877598"/>
    <w:rsid w:val="00881625"/>
    <w:rsid w:val="008836F6"/>
    <w:rsid w:val="008839BE"/>
    <w:rsid w:val="008848CA"/>
    <w:rsid w:val="008851C6"/>
    <w:rsid w:val="00885974"/>
    <w:rsid w:val="00887FE5"/>
    <w:rsid w:val="00892EA2"/>
    <w:rsid w:val="00893DD2"/>
    <w:rsid w:val="0089417D"/>
    <w:rsid w:val="00894654"/>
    <w:rsid w:val="0089519A"/>
    <w:rsid w:val="0089533A"/>
    <w:rsid w:val="0089595B"/>
    <w:rsid w:val="00896AC4"/>
    <w:rsid w:val="00896D79"/>
    <w:rsid w:val="008A136A"/>
    <w:rsid w:val="008A27EA"/>
    <w:rsid w:val="008A3E37"/>
    <w:rsid w:val="008A533F"/>
    <w:rsid w:val="008A77E5"/>
    <w:rsid w:val="008A79AA"/>
    <w:rsid w:val="008A7DCD"/>
    <w:rsid w:val="008B06B2"/>
    <w:rsid w:val="008B1269"/>
    <w:rsid w:val="008B16B4"/>
    <w:rsid w:val="008B230A"/>
    <w:rsid w:val="008B2612"/>
    <w:rsid w:val="008B3355"/>
    <w:rsid w:val="008B4BCD"/>
    <w:rsid w:val="008B652B"/>
    <w:rsid w:val="008B676A"/>
    <w:rsid w:val="008B6853"/>
    <w:rsid w:val="008B69D1"/>
    <w:rsid w:val="008B7FFB"/>
    <w:rsid w:val="008C0815"/>
    <w:rsid w:val="008C13E5"/>
    <w:rsid w:val="008C1586"/>
    <w:rsid w:val="008C19CB"/>
    <w:rsid w:val="008C31B0"/>
    <w:rsid w:val="008C346D"/>
    <w:rsid w:val="008C463B"/>
    <w:rsid w:val="008C56CB"/>
    <w:rsid w:val="008C5782"/>
    <w:rsid w:val="008C63F0"/>
    <w:rsid w:val="008D23BF"/>
    <w:rsid w:val="008D29D8"/>
    <w:rsid w:val="008D330F"/>
    <w:rsid w:val="008D4AB6"/>
    <w:rsid w:val="008D5830"/>
    <w:rsid w:val="008D7466"/>
    <w:rsid w:val="008E371C"/>
    <w:rsid w:val="008E3A2F"/>
    <w:rsid w:val="008E3D34"/>
    <w:rsid w:val="008E4084"/>
    <w:rsid w:val="008E4323"/>
    <w:rsid w:val="008E470E"/>
    <w:rsid w:val="008E586D"/>
    <w:rsid w:val="008E607C"/>
    <w:rsid w:val="008F1C36"/>
    <w:rsid w:val="008F2479"/>
    <w:rsid w:val="008F30D5"/>
    <w:rsid w:val="008F39DB"/>
    <w:rsid w:val="008F3F6F"/>
    <w:rsid w:val="008F4CF2"/>
    <w:rsid w:val="008F682F"/>
    <w:rsid w:val="008F6C0D"/>
    <w:rsid w:val="008F778A"/>
    <w:rsid w:val="008F784A"/>
    <w:rsid w:val="008F7880"/>
    <w:rsid w:val="008F79B7"/>
    <w:rsid w:val="0090046E"/>
    <w:rsid w:val="009035C0"/>
    <w:rsid w:val="00903C50"/>
    <w:rsid w:val="0090507E"/>
    <w:rsid w:val="0090528A"/>
    <w:rsid w:val="009054B3"/>
    <w:rsid w:val="00905F51"/>
    <w:rsid w:val="00906C2C"/>
    <w:rsid w:val="009109D7"/>
    <w:rsid w:val="0091107A"/>
    <w:rsid w:val="00911C34"/>
    <w:rsid w:val="00913475"/>
    <w:rsid w:val="009154A9"/>
    <w:rsid w:val="00917F0F"/>
    <w:rsid w:val="0092052B"/>
    <w:rsid w:val="00920EB4"/>
    <w:rsid w:val="0092172D"/>
    <w:rsid w:val="00921D13"/>
    <w:rsid w:val="00922D71"/>
    <w:rsid w:val="00924CE2"/>
    <w:rsid w:val="00925BD3"/>
    <w:rsid w:val="0092638A"/>
    <w:rsid w:val="009272F4"/>
    <w:rsid w:val="00927E3F"/>
    <w:rsid w:val="00930449"/>
    <w:rsid w:val="00930CED"/>
    <w:rsid w:val="00931437"/>
    <w:rsid w:val="00931977"/>
    <w:rsid w:val="00932270"/>
    <w:rsid w:val="009329B6"/>
    <w:rsid w:val="009344C7"/>
    <w:rsid w:val="009353F2"/>
    <w:rsid w:val="00936E1B"/>
    <w:rsid w:val="0093711A"/>
    <w:rsid w:val="0094003A"/>
    <w:rsid w:val="0094136C"/>
    <w:rsid w:val="009415C7"/>
    <w:rsid w:val="009425F2"/>
    <w:rsid w:val="009430F4"/>
    <w:rsid w:val="0094430D"/>
    <w:rsid w:val="00945226"/>
    <w:rsid w:val="0094673A"/>
    <w:rsid w:val="00946862"/>
    <w:rsid w:val="009470A9"/>
    <w:rsid w:val="009477E6"/>
    <w:rsid w:val="00947E12"/>
    <w:rsid w:val="00951AD3"/>
    <w:rsid w:val="00954691"/>
    <w:rsid w:val="009551E6"/>
    <w:rsid w:val="00956E80"/>
    <w:rsid w:val="00957E5C"/>
    <w:rsid w:val="00960B60"/>
    <w:rsid w:val="00961676"/>
    <w:rsid w:val="009618BB"/>
    <w:rsid w:val="00963530"/>
    <w:rsid w:val="00963BEE"/>
    <w:rsid w:val="00964614"/>
    <w:rsid w:val="0096473F"/>
    <w:rsid w:val="009650B5"/>
    <w:rsid w:val="0096646C"/>
    <w:rsid w:val="00967095"/>
    <w:rsid w:val="009710BF"/>
    <w:rsid w:val="00971848"/>
    <w:rsid w:val="00973CEE"/>
    <w:rsid w:val="00974446"/>
    <w:rsid w:val="00974983"/>
    <w:rsid w:val="00974C56"/>
    <w:rsid w:val="00975C9B"/>
    <w:rsid w:val="00975EE9"/>
    <w:rsid w:val="00977E90"/>
    <w:rsid w:val="00980B59"/>
    <w:rsid w:val="009832F8"/>
    <w:rsid w:val="0098406B"/>
    <w:rsid w:val="00985BC3"/>
    <w:rsid w:val="00986197"/>
    <w:rsid w:val="009861EF"/>
    <w:rsid w:val="009862FC"/>
    <w:rsid w:val="009905CC"/>
    <w:rsid w:val="00991A7C"/>
    <w:rsid w:val="00992358"/>
    <w:rsid w:val="0099372F"/>
    <w:rsid w:val="00994186"/>
    <w:rsid w:val="009941A9"/>
    <w:rsid w:val="009948EA"/>
    <w:rsid w:val="00994B22"/>
    <w:rsid w:val="009957C5"/>
    <w:rsid w:val="009971E2"/>
    <w:rsid w:val="009A1B13"/>
    <w:rsid w:val="009A3155"/>
    <w:rsid w:val="009A38A5"/>
    <w:rsid w:val="009A569C"/>
    <w:rsid w:val="009A606C"/>
    <w:rsid w:val="009A6078"/>
    <w:rsid w:val="009A689F"/>
    <w:rsid w:val="009A7151"/>
    <w:rsid w:val="009A7931"/>
    <w:rsid w:val="009A7C93"/>
    <w:rsid w:val="009B153D"/>
    <w:rsid w:val="009B42EF"/>
    <w:rsid w:val="009B4647"/>
    <w:rsid w:val="009B493C"/>
    <w:rsid w:val="009B5B6E"/>
    <w:rsid w:val="009B6816"/>
    <w:rsid w:val="009B71A1"/>
    <w:rsid w:val="009C0644"/>
    <w:rsid w:val="009C0A99"/>
    <w:rsid w:val="009C19E0"/>
    <w:rsid w:val="009C2906"/>
    <w:rsid w:val="009C3B97"/>
    <w:rsid w:val="009C3C2B"/>
    <w:rsid w:val="009C69F0"/>
    <w:rsid w:val="009C7896"/>
    <w:rsid w:val="009D151D"/>
    <w:rsid w:val="009D18DA"/>
    <w:rsid w:val="009D20EA"/>
    <w:rsid w:val="009D23C9"/>
    <w:rsid w:val="009D25BC"/>
    <w:rsid w:val="009D462F"/>
    <w:rsid w:val="009D6BC0"/>
    <w:rsid w:val="009D77B2"/>
    <w:rsid w:val="009E0035"/>
    <w:rsid w:val="009E0381"/>
    <w:rsid w:val="009E3491"/>
    <w:rsid w:val="009E41F9"/>
    <w:rsid w:val="009E44C1"/>
    <w:rsid w:val="009E5AF8"/>
    <w:rsid w:val="009E7D76"/>
    <w:rsid w:val="009F6803"/>
    <w:rsid w:val="009F6A2D"/>
    <w:rsid w:val="009F6EF5"/>
    <w:rsid w:val="009F7106"/>
    <w:rsid w:val="009F7E08"/>
    <w:rsid w:val="00A00E5C"/>
    <w:rsid w:val="00A015A8"/>
    <w:rsid w:val="00A01D73"/>
    <w:rsid w:val="00A01EED"/>
    <w:rsid w:val="00A0283D"/>
    <w:rsid w:val="00A03AEF"/>
    <w:rsid w:val="00A04B5D"/>
    <w:rsid w:val="00A05038"/>
    <w:rsid w:val="00A0603E"/>
    <w:rsid w:val="00A06216"/>
    <w:rsid w:val="00A0777A"/>
    <w:rsid w:val="00A07A9B"/>
    <w:rsid w:val="00A10B5B"/>
    <w:rsid w:val="00A10D4E"/>
    <w:rsid w:val="00A11C70"/>
    <w:rsid w:val="00A11F6C"/>
    <w:rsid w:val="00A12031"/>
    <w:rsid w:val="00A138E1"/>
    <w:rsid w:val="00A15A61"/>
    <w:rsid w:val="00A1620A"/>
    <w:rsid w:val="00A16856"/>
    <w:rsid w:val="00A170EE"/>
    <w:rsid w:val="00A22448"/>
    <w:rsid w:val="00A22EF9"/>
    <w:rsid w:val="00A230EF"/>
    <w:rsid w:val="00A23A57"/>
    <w:rsid w:val="00A24111"/>
    <w:rsid w:val="00A24236"/>
    <w:rsid w:val="00A244C5"/>
    <w:rsid w:val="00A244C9"/>
    <w:rsid w:val="00A2667E"/>
    <w:rsid w:val="00A27852"/>
    <w:rsid w:val="00A30B77"/>
    <w:rsid w:val="00A31CEA"/>
    <w:rsid w:val="00A320A0"/>
    <w:rsid w:val="00A32853"/>
    <w:rsid w:val="00A33357"/>
    <w:rsid w:val="00A333F3"/>
    <w:rsid w:val="00A3395B"/>
    <w:rsid w:val="00A33A03"/>
    <w:rsid w:val="00A3458F"/>
    <w:rsid w:val="00A35229"/>
    <w:rsid w:val="00A35603"/>
    <w:rsid w:val="00A36FA8"/>
    <w:rsid w:val="00A3745E"/>
    <w:rsid w:val="00A41040"/>
    <w:rsid w:val="00A41C1A"/>
    <w:rsid w:val="00A42DC8"/>
    <w:rsid w:val="00A42E4D"/>
    <w:rsid w:val="00A441E4"/>
    <w:rsid w:val="00A445BC"/>
    <w:rsid w:val="00A44D00"/>
    <w:rsid w:val="00A46BD6"/>
    <w:rsid w:val="00A51642"/>
    <w:rsid w:val="00A51D5A"/>
    <w:rsid w:val="00A524EC"/>
    <w:rsid w:val="00A5565D"/>
    <w:rsid w:val="00A55BE5"/>
    <w:rsid w:val="00A6086E"/>
    <w:rsid w:val="00A63019"/>
    <w:rsid w:val="00A6327A"/>
    <w:rsid w:val="00A63B47"/>
    <w:rsid w:val="00A64428"/>
    <w:rsid w:val="00A678A1"/>
    <w:rsid w:val="00A67E3C"/>
    <w:rsid w:val="00A70593"/>
    <w:rsid w:val="00A708F9"/>
    <w:rsid w:val="00A719E7"/>
    <w:rsid w:val="00A71C50"/>
    <w:rsid w:val="00A72B96"/>
    <w:rsid w:val="00A75EC9"/>
    <w:rsid w:val="00A774D0"/>
    <w:rsid w:val="00A82770"/>
    <w:rsid w:val="00A828BA"/>
    <w:rsid w:val="00A828FF"/>
    <w:rsid w:val="00A837DF"/>
    <w:rsid w:val="00A83B33"/>
    <w:rsid w:val="00A86544"/>
    <w:rsid w:val="00A86AFA"/>
    <w:rsid w:val="00A86BEA"/>
    <w:rsid w:val="00A8719E"/>
    <w:rsid w:val="00A91187"/>
    <w:rsid w:val="00A91B38"/>
    <w:rsid w:val="00A920FD"/>
    <w:rsid w:val="00A94E2F"/>
    <w:rsid w:val="00A94E76"/>
    <w:rsid w:val="00A95CFE"/>
    <w:rsid w:val="00A96655"/>
    <w:rsid w:val="00A97B3B"/>
    <w:rsid w:val="00A97C3A"/>
    <w:rsid w:val="00AA000C"/>
    <w:rsid w:val="00AA0E53"/>
    <w:rsid w:val="00AA153E"/>
    <w:rsid w:val="00AA16B3"/>
    <w:rsid w:val="00AA1C7E"/>
    <w:rsid w:val="00AA201C"/>
    <w:rsid w:val="00AA4332"/>
    <w:rsid w:val="00AA44BB"/>
    <w:rsid w:val="00AA5834"/>
    <w:rsid w:val="00AA589D"/>
    <w:rsid w:val="00AA6A2A"/>
    <w:rsid w:val="00AA6B67"/>
    <w:rsid w:val="00AB008A"/>
    <w:rsid w:val="00AB02C4"/>
    <w:rsid w:val="00AB049E"/>
    <w:rsid w:val="00AB0864"/>
    <w:rsid w:val="00AB0876"/>
    <w:rsid w:val="00AB28EE"/>
    <w:rsid w:val="00AB2DB5"/>
    <w:rsid w:val="00AB6CFC"/>
    <w:rsid w:val="00AB6E51"/>
    <w:rsid w:val="00AB7D83"/>
    <w:rsid w:val="00AC27E2"/>
    <w:rsid w:val="00AC310A"/>
    <w:rsid w:val="00AC4BBE"/>
    <w:rsid w:val="00AC5BD0"/>
    <w:rsid w:val="00AC7B1A"/>
    <w:rsid w:val="00AD09EE"/>
    <w:rsid w:val="00AD11E3"/>
    <w:rsid w:val="00AD2983"/>
    <w:rsid w:val="00AD4091"/>
    <w:rsid w:val="00AE0B8D"/>
    <w:rsid w:val="00AE1AB4"/>
    <w:rsid w:val="00AE2398"/>
    <w:rsid w:val="00AE2882"/>
    <w:rsid w:val="00AE3CAA"/>
    <w:rsid w:val="00AE4450"/>
    <w:rsid w:val="00AE45C5"/>
    <w:rsid w:val="00AE4C8F"/>
    <w:rsid w:val="00AE4EDD"/>
    <w:rsid w:val="00AE58A2"/>
    <w:rsid w:val="00AE61F6"/>
    <w:rsid w:val="00AE6698"/>
    <w:rsid w:val="00AE69F2"/>
    <w:rsid w:val="00AE701C"/>
    <w:rsid w:val="00AE7FB5"/>
    <w:rsid w:val="00AF0559"/>
    <w:rsid w:val="00AF05CF"/>
    <w:rsid w:val="00AF17F5"/>
    <w:rsid w:val="00AF23F9"/>
    <w:rsid w:val="00AF313B"/>
    <w:rsid w:val="00AF3C38"/>
    <w:rsid w:val="00AF46C7"/>
    <w:rsid w:val="00AF541C"/>
    <w:rsid w:val="00B00802"/>
    <w:rsid w:val="00B00FAF"/>
    <w:rsid w:val="00B0151B"/>
    <w:rsid w:val="00B01530"/>
    <w:rsid w:val="00B02A88"/>
    <w:rsid w:val="00B02E3E"/>
    <w:rsid w:val="00B030D0"/>
    <w:rsid w:val="00B03B29"/>
    <w:rsid w:val="00B04E3F"/>
    <w:rsid w:val="00B04E95"/>
    <w:rsid w:val="00B05436"/>
    <w:rsid w:val="00B0667C"/>
    <w:rsid w:val="00B11469"/>
    <w:rsid w:val="00B12EAF"/>
    <w:rsid w:val="00B13686"/>
    <w:rsid w:val="00B14979"/>
    <w:rsid w:val="00B1508E"/>
    <w:rsid w:val="00B1593D"/>
    <w:rsid w:val="00B163BC"/>
    <w:rsid w:val="00B21295"/>
    <w:rsid w:val="00B21A27"/>
    <w:rsid w:val="00B22682"/>
    <w:rsid w:val="00B22DF0"/>
    <w:rsid w:val="00B22E67"/>
    <w:rsid w:val="00B23302"/>
    <w:rsid w:val="00B25150"/>
    <w:rsid w:val="00B259D6"/>
    <w:rsid w:val="00B25A83"/>
    <w:rsid w:val="00B26613"/>
    <w:rsid w:val="00B27169"/>
    <w:rsid w:val="00B27E21"/>
    <w:rsid w:val="00B3003F"/>
    <w:rsid w:val="00B320D0"/>
    <w:rsid w:val="00B33592"/>
    <w:rsid w:val="00B33F3E"/>
    <w:rsid w:val="00B35580"/>
    <w:rsid w:val="00B356DF"/>
    <w:rsid w:val="00B36BDD"/>
    <w:rsid w:val="00B40F0A"/>
    <w:rsid w:val="00B423C6"/>
    <w:rsid w:val="00B4268E"/>
    <w:rsid w:val="00B42E45"/>
    <w:rsid w:val="00B442DA"/>
    <w:rsid w:val="00B443FD"/>
    <w:rsid w:val="00B44CBC"/>
    <w:rsid w:val="00B47593"/>
    <w:rsid w:val="00B478C9"/>
    <w:rsid w:val="00B47EC2"/>
    <w:rsid w:val="00B5018E"/>
    <w:rsid w:val="00B50C90"/>
    <w:rsid w:val="00B51022"/>
    <w:rsid w:val="00B51A9A"/>
    <w:rsid w:val="00B5236E"/>
    <w:rsid w:val="00B52EE6"/>
    <w:rsid w:val="00B540CF"/>
    <w:rsid w:val="00B5432E"/>
    <w:rsid w:val="00B55968"/>
    <w:rsid w:val="00B55F73"/>
    <w:rsid w:val="00B56B08"/>
    <w:rsid w:val="00B6004D"/>
    <w:rsid w:val="00B61E74"/>
    <w:rsid w:val="00B62336"/>
    <w:rsid w:val="00B63AB3"/>
    <w:rsid w:val="00B640E4"/>
    <w:rsid w:val="00B6549E"/>
    <w:rsid w:val="00B65907"/>
    <w:rsid w:val="00B65ACF"/>
    <w:rsid w:val="00B66484"/>
    <w:rsid w:val="00B66B08"/>
    <w:rsid w:val="00B66BED"/>
    <w:rsid w:val="00B70149"/>
    <w:rsid w:val="00B70B76"/>
    <w:rsid w:val="00B71D4F"/>
    <w:rsid w:val="00B726C0"/>
    <w:rsid w:val="00B72A57"/>
    <w:rsid w:val="00B73F6F"/>
    <w:rsid w:val="00B761D5"/>
    <w:rsid w:val="00B76394"/>
    <w:rsid w:val="00B76A51"/>
    <w:rsid w:val="00B804F4"/>
    <w:rsid w:val="00B82213"/>
    <w:rsid w:val="00B82BCA"/>
    <w:rsid w:val="00B849AC"/>
    <w:rsid w:val="00B85084"/>
    <w:rsid w:val="00B852D0"/>
    <w:rsid w:val="00B91E83"/>
    <w:rsid w:val="00B94480"/>
    <w:rsid w:val="00B94E4E"/>
    <w:rsid w:val="00B95391"/>
    <w:rsid w:val="00B9625F"/>
    <w:rsid w:val="00B96574"/>
    <w:rsid w:val="00B97A2F"/>
    <w:rsid w:val="00BA0D64"/>
    <w:rsid w:val="00BA0DD0"/>
    <w:rsid w:val="00BA2D4D"/>
    <w:rsid w:val="00BA32B4"/>
    <w:rsid w:val="00BA39E0"/>
    <w:rsid w:val="00BA40C5"/>
    <w:rsid w:val="00BA79D2"/>
    <w:rsid w:val="00BA7A1F"/>
    <w:rsid w:val="00BB0935"/>
    <w:rsid w:val="00BB418C"/>
    <w:rsid w:val="00BB6B0D"/>
    <w:rsid w:val="00BB7214"/>
    <w:rsid w:val="00BC0FD5"/>
    <w:rsid w:val="00BC1868"/>
    <w:rsid w:val="00BC21CE"/>
    <w:rsid w:val="00BC27A5"/>
    <w:rsid w:val="00BC484B"/>
    <w:rsid w:val="00BC5254"/>
    <w:rsid w:val="00BC60D1"/>
    <w:rsid w:val="00BC6BC6"/>
    <w:rsid w:val="00BC6BFF"/>
    <w:rsid w:val="00BC7ACE"/>
    <w:rsid w:val="00BC7BE9"/>
    <w:rsid w:val="00BD0182"/>
    <w:rsid w:val="00BD0A5D"/>
    <w:rsid w:val="00BD1918"/>
    <w:rsid w:val="00BD56CE"/>
    <w:rsid w:val="00BD5FBB"/>
    <w:rsid w:val="00BD661C"/>
    <w:rsid w:val="00BD7CC3"/>
    <w:rsid w:val="00BE0A97"/>
    <w:rsid w:val="00BE0CDC"/>
    <w:rsid w:val="00BE14E0"/>
    <w:rsid w:val="00BE1AFB"/>
    <w:rsid w:val="00BE221C"/>
    <w:rsid w:val="00BE26E2"/>
    <w:rsid w:val="00BE4656"/>
    <w:rsid w:val="00BE4861"/>
    <w:rsid w:val="00BE636F"/>
    <w:rsid w:val="00BE7A29"/>
    <w:rsid w:val="00BE7B94"/>
    <w:rsid w:val="00BF0433"/>
    <w:rsid w:val="00BF1160"/>
    <w:rsid w:val="00BF1333"/>
    <w:rsid w:val="00BF2F53"/>
    <w:rsid w:val="00BF33F3"/>
    <w:rsid w:val="00BF390A"/>
    <w:rsid w:val="00BF441B"/>
    <w:rsid w:val="00BF450A"/>
    <w:rsid w:val="00BF5CDB"/>
    <w:rsid w:val="00BF72FB"/>
    <w:rsid w:val="00C00785"/>
    <w:rsid w:val="00C01EB3"/>
    <w:rsid w:val="00C028E4"/>
    <w:rsid w:val="00C029F4"/>
    <w:rsid w:val="00C02F81"/>
    <w:rsid w:val="00C0413C"/>
    <w:rsid w:val="00C055DC"/>
    <w:rsid w:val="00C065C4"/>
    <w:rsid w:val="00C0779A"/>
    <w:rsid w:val="00C077CC"/>
    <w:rsid w:val="00C111CE"/>
    <w:rsid w:val="00C11DDE"/>
    <w:rsid w:val="00C124DF"/>
    <w:rsid w:val="00C12E0A"/>
    <w:rsid w:val="00C13942"/>
    <w:rsid w:val="00C13ED2"/>
    <w:rsid w:val="00C140A1"/>
    <w:rsid w:val="00C14F1A"/>
    <w:rsid w:val="00C15784"/>
    <w:rsid w:val="00C1610D"/>
    <w:rsid w:val="00C16286"/>
    <w:rsid w:val="00C16300"/>
    <w:rsid w:val="00C16371"/>
    <w:rsid w:val="00C1663A"/>
    <w:rsid w:val="00C16E46"/>
    <w:rsid w:val="00C16F19"/>
    <w:rsid w:val="00C172A3"/>
    <w:rsid w:val="00C17C12"/>
    <w:rsid w:val="00C20065"/>
    <w:rsid w:val="00C20356"/>
    <w:rsid w:val="00C2195D"/>
    <w:rsid w:val="00C23C6F"/>
    <w:rsid w:val="00C245C3"/>
    <w:rsid w:val="00C24827"/>
    <w:rsid w:val="00C24923"/>
    <w:rsid w:val="00C250DC"/>
    <w:rsid w:val="00C26A14"/>
    <w:rsid w:val="00C271B2"/>
    <w:rsid w:val="00C2757A"/>
    <w:rsid w:val="00C27C26"/>
    <w:rsid w:val="00C30022"/>
    <w:rsid w:val="00C30E58"/>
    <w:rsid w:val="00C31F98"/>
    <w:rsid w:val="00C335BB"/>
    <w:rsid w:val="00C33AB0"/>
    <w:rsid w:val="00C34120"/>
    <w:rsid w:val="00C342AE"/>
    <w:rsid w:val="00C36C94"/>
    <w:rsid w:val="00C407A4"/>
    <w:rsid w:val="00C42A16"/>
    <w:rsid w:val="00C42D0E"/>
    <w:rsid w:val="00C44792"/>
    <w:rsid w:val="00C46832"/>
    <w:rsid w:val="00C46E9E"/>
    <w:rsid w:val="00C472AA"/>
    <w:rsid w:val="00C479FE"/>
    <w:rsid w:val="00C50D40"/>
    <w:rsid w:val="00C5350E"/>
    <w:rsid w:val="00C53C93"/>
    <w:rsid w:val="00C53F3A"/>
    <w:rsid w:val="00C55685"/>
    <w:rsid w:val="00C55BA4"/>
    <w:rsid w:val="00C55C63"/>
    <w:rsid w:val="00C5786B"/>
    <w:rsid w:val="00C61047"/>
    <w:rsid w:val="00C61155"/>
    <w:rsid w:val="00C61639"/>
    <w:rsid w:val="00C62402"/>
    <w:rsid w:val="00C62E66"/>
    <w:rsid w:val="00C638A5"/>
    <w:rsid w:val="00C6400E"/>
    <w:rsid w:val="00C663E5"/>
    <w:rsid w:val="00C663FB"/>
    <w:rsid w:val="00C6646B"/>
    <w:rsid w:val="00C66BC4"/>
    <w:rsid w:val="00C7184B"/>
    <w:rsid w:val="00C7238B"/>
    <w:rsid w:val="00C72B57"/>
    <w:rsid w:val="00C7321A"/>
    <w:rsid w:val="00C73D94"/>
    <w:rsid w:val="00C753C2"/>
    <w:rsid w:val="00C757A0"/>
    <w:rsid w:val="00C75B96"/>
    <w:rsid w:val="00C7703D"/>
    <w:rsid w:val="00C77117"/>
    <w:rsid w:val="00C77B13"/>
    <w:rsid w:val="00C8008C"/>
    <w:rsid w:val="00C801AB"/>
    <w:rsid w:val="00C801DF"/>
    <w:rsid w:val="00C82345"/>
    <w:rsid w:val="00C84236"/>
    <w:rsid w:val="00C859ED"/>
    <w:rsid w:val="00C8785E"/>
    <w:rsid w:val="00C87CAF"/>
    <w:rsid w:val="00C91DCD"/>
    <w:rsid w:val="00C930A4"/>
    <w:rsid w:val="00C94A6E"/>
    <w:rsid w:val="00C96032"/>
    <w:rsid w:val="00CA0223"/>
    <w:rsid w:val="00CA0382"/>
    <w:rsid w:val="00CA0999"/>
    <w:rsid w:val="00CA0ABD"/>
    <w:rsid w:val="00CA1779"/>
    <w:rsid w:val="00CA2E6F"/>
    <w:rsid w:val="00CA327C"/>
    <w:rsid w:val="00CA33F6"/>
    <w:rsid w:val="00CA3A8A"/>
    <w:rsid w:val="00CA4FFD"/>
    <w:rsid w:val="00CA522B"/>
    <w:rsid w:val="00CA6645"/>
    <w:rsid w:val="00CA7243"/>
    <w:rsid w:val="00CA7DCE"/>
    <w:rsid w:val="00CB009D"/>
    <w:rsid w:val="00CB0697"/>
    <w:rsid w:val="00CB1068"/>
    <w:rsid w:val="00CB168B"/>
    <w:rsid w:val="00CB2057"/>
    <w:rsid w:val="00CB2ED3"/>
    <w:rsid w:val="00CB33BB"/>
    <w:rsid w:val="00CB445E"/>
    <w:rsid w:val="00CB448F"/>
    <w:rsid w:val="00CB4E9C"/>
    <w:rsid w:val="00CB505C"/>
    <w:rsid w:val="00CB63A0"/>
    <w:rsid w:val="00CC0F90"/>
    <w:rsid w:val="00CC117A"/>
    <w:rsid w:val="00CC2DAE"/>
    <w:rsid w:val="00CC31C3"/>
    <w:rsid w:val="00CC3246"/>
    <w:rsid w:val="00CC3F92"/>
    <w:rsid w:val="00CC4E9E"/>
    <w:rsid w:val="00CC547A"/>
    <w:rsid w:val="00CC6285"/>
    <w:rsid w:val="00CC6299"/>
    <w:rsid w:val="00CC65D1"/>
    <w:rsid w:val="00CC6CF0"/>
    <w:rsid w:val="00CD0A26"/>
    <w:rsid w:val="00CD5FDA"/>
    <w:rsid w:val="00CD7953"/>
    <w:rsid w:val="00CE1A9E"/>
    <w:rsid w:val="00CE2063"/>
    <w:rsid w:val="00CE2816"/>
    <w:rsid w:val="00CE3319"/>
    <w:rsid w:val="00CE4ADC"/>
    <w:rsid w:val="00CE4E6B"/>
    <w:rsid w:val="00CE5615"/>
    <w:rsid w:val="00CE5B19"/>
    <w:rsid w:val="00CE7539"/>
    <w:rsid w:val="00CF0364"/>
    <w:rsid w:val="00CF18AF"/>
    <w:rsid w:val="00CF1FF5"/>
    <w:rsid w:val="00CF2621"/>
    <w:rsid w:val="00CF3BF4"/>
    <w:rsid w:val="00CF42FE"/>
    <w:rsid w:val="00CF5CCA"/>
    <w:rsid w:val="00CF5E19"/>
    <w:rsid w:val="00CF5E71"/>
    <w:rsid w:val="00CF7DFD"/>
    <w:rsid w:val="00D00095"/>
    <w:rsid w:val="00D002AB"/>
    <w:rsid w:val="00D02845"/>
    <w:rsid w:val="00D031CE"/>
    <w:rsid w:val="00D03994"/>
    <w:rsid w:val="00D04EE4"/>
    <w:rsid w:val="00D05223"/>
    <w:rsid w:val="00D06A52"/>
    <w:rsid w:val="00D07E5C"/>
    <w:rsid w:val="00D07FC5"/>
    <w:rsid w:val="00D10159"/>
    <w:rsid w:val="00D10C75"/>
    <w:rsid w:val="00D1108D"/>
    <w:rsid w:val="00D12A4C"/>
    <w:rsid w:val="00D14B16"/>
    <w:rsid w:val="00D15FD6"/>
    <w:rsid w:val="00D174F4"/>
    <w:rsid w:val="00D17E35"/>
    <w:rsid w:val="00D20FE4"/>
    <w:rsid w:val="00D2368D"/>
    <w:rsid w:val="00D242A1"/>
    <w:rsid w:val="00D24AC6"/>
    <w:rsid w:val="00D25E0E"/>
    <w:rsid w:val="00D25F69"/>
    <w:rsid w:val="00D2603E"/>
    <w:rsid w:val="00D2788D"/>
    <w:rsid w:val="00D307DE"/>
    <w:rsid w:val="00D318A6"/>
    <w:rsid w:val="00D31BC1"/>
    <w:rsid w:val="00D326DC"/>
    <w:rsid w:val="00D328E7"/>
    <w:rsid w:val="00D338DC"/>
    <w:rsid w:val="00D3508F"/>
    <w:rsid w:val="00D3554D"/>
    <w:rsid w:val="00D37EB6"/>
    <w:rsid w:val="00D4010C"/>
    <w:rsid w:val="00D40D90"/>
    <w:rsid w:val="00D4123D"/>
    <w:rsid w:val="00D414A6"/>
    <w:rsid w:val="00D426AB"/>
    <w:rsid w:val="00D42CD9"/>
    <w:rsid w:val="00D4347C"/>
    <w:rsid w:val="00D4370A"/>
    <w:rsid w:val="00D448B1"/>
    <w:rsid w:val="00D45520"/>
    <w:rsid w:val="00D45675"/>
    <w:rsid w:val="00D45A1B"/>
    <w:rsid w:val="00D45BA9"/>
    <w:rsid w:val="00D45CE3"/>
    <w:rsid w:val="00D463E0"/>
    <w:rsid w:val="00D47D7C"/>
    <w:rsid w:val="00D51D5E"/>
    <w:rsid w:val="00D51DB3"/>
    <w:rsid w:val="00D52008"/>
    <w:rsid w:val="00D529DD"/>
    <w:rsid w:val="00D541AA"/>
    <w:rsid w:val="00D55B2B"/>
    <w:rsid w:val="00D55E99"/>
    <w:rsid w:val="00D567F2"/>
    <w:rsid w:val="00D56F99"/>
    <w:rsid w:val="00D573F1"/>
    <w:rsid w:val="00D5793D"/>
    <w:rsid w:val="00D57E57"/>
    <w:rsid w:val="00D600CA"/>
    <w:rsid w:val="00D629CA"/>
    <w:rsid w:val="00D63E01"/>
    <w:rsid w:val="00D67CDB"/>
    <w:rsid w:val="00D701E0"/>
    <w:rsid w:val="00D71EF5"/>
    <w:rsid w:val="00D71F1E"/>
    <w:rsid w:val="00D7233E"/>
    <w:rsid w:val="00D7364F"/>
    <w:rsid w:val="00D749E2"/>
    <w:rsid w:val="00D76189"/>
    <w:rsid w:val="00D76588"/>
    <w:rsid w:val="00D77364"/>
    <w:rsid w:val="00D77521"/>
    <w:rsid w:val="00D778D3"/>
    <w:rsid w:val="00D80E5A"/>
    <w:rsid w:val="00D81060"/>
    <w:rsid w:val="00D8160C"/>
    <w:rsid w:val="00D81B5C"/>
    <w:rsid w:val="00D82A22"/>
    <w:rsid w:val="00D82D46"/>
    <w:rsid w:val="00D844B0"/>
    <w:rsid w:val="00D8479B"/>
    <w:rsid w:val="00D85CD3"/>
    <w:rsid w:val="00D85D2B"/>
    <w:rsid w:val="00D86253"/>
    <w:rsid w:val="00D91D39"/>
    <w:rsid w:val="00D924AE"/>
    <w:rsid w:val="00D93442"/>
    <w:rsid w:val="00D939A7"/>
    <w:rsid w:val="00D94B22"/>
    <w:rsid w:val="00D95C98"/>
    <w:rsid w:val="00D97B00"/>
    <w:rsid w:val="00DA0716"/>
    <w:rsid w:val="00DA0B43"/>
    <w:rsid w:val="00DA1049"/>
    <w:rsid w:val="00DA2C44"/>
    <w:rsid w:val="00DA46BF"/>
    <w:rsid w:val="00DA4BC4"/>
    <w:rsid w:val="00DA4EEF"/>
    <w:rsid w:val="00DA52F3"/>
    <w:rsid w:val="00DA6248"/>
    <w:rsid w:val="00DA683A"/>
    <w:rsid w:val="00DA6898"/>
    <w:rsid w:val="00DA6ACD"/>
    <w:rsid w:val="00DA6FC1"/>
    <w:rsid w:val="00DB0C33"/>
    <w:rsid w:val="00DB18E8"/>
    <w:rsid w:val="00DB204F"/>
    <w:rsid w:val="00DB2482"/>
    <w:rsid w:val="00DB327E"/>
    <w:rsid w:val="00DB48D7"/>
    <w:rsid w:val="00DB49D5"/>
    <w:rsid w:val="00DB5D5A"/>
    <w:rsid w:val="00DB6A37"/>
    <w:rsid w:val="00DB75A9"/>
    <w:rsid w:val="00DC3556"/>
    <w:rsid w:val="00DC595E"/>
    <w:rsid w:val="00DC6F11"/>
    <w:rsid w:val="00DC7322"/>
    <w:rsid w:val="00DD05CC"/>
    <w:rsid w:val="00DD0607"/>
    <w:rsid w:val="00DD0FA6"/>
    <w:rsid w:val="00DD1190"/>
    <w:rsid w:val="00DD1309"/>
    <w:rsid w:val="00DD15FE"/>
    <w:rsid w:val="00DD3574"/>
    <w:rsid w:val="00DD3687"/>
    <w:rsid w:val="00DD5913"/>
    <w:rsid w:val="00DD635B"/>
    <w:rsid w:val="00DD64C4"/>
    <w:rsid w:val="00DD70AB"/>
    <w:rsid w:val="00DD70AE"/>
    <w:rsid w:val="00DD7A59"/>
    <w:rsid w:val="00DE03D8"/>
    <w:rsid w:val="00DE1F8C"/>
    <w:rsid w:val="00DE24B2"/>
    <w:rsid w:val="00DE375A"/>
    <w:rsid w:val="00DE3A41"/>
    <w:rsid w:val="00DE4F23"/>
    <w:rsid w:val="00DE5190"/>
    <w:rsid w:val="00DE661C"/>
    <w:rsid w:val="00DE6B42"/>
    <w:rsid w:val="00DF07E5"/>
    <w:rsid w:val="00DF1132"/>
    <w:rsid w:val="00DF2977"/>
    <w:rsid w:val="00DF374D"/>
    <w:rsid w:val="00DF3C62"/>
    <w:rsid w:val="00DF40FC"/>
    <w:rsid w:val="00DF52CC"/>
    <w:rsid w:val="00DF6AEC"/>
    <w:rsid w:val="00DF6DB3"/>
    <w:rsid w:val="00E00A6A"/>
    <w:rsid w:val="00E00ECB"/>
    <w:rsid w:val="00E016D3"/>
    <w:rsid w:val="00E01E3E"/>
    <w:rsid w:val="00E02549"/>
    <w:rsid w:val="00E03677"/>
    <w:rsid w:val="00E051D0"/>
    <w:rsid w:val="00E0575F"/>
    <w:rsid w:val="00E067F5"/>
    <w:rsid w:val="00E1010D"/>
    <w:rsid w:val="00E11102"/>
    <w:rsid w:val="00E1154B"/>
    <w:rsid w:val="00E1198E"/>
    <w:rsid w:val="00E14144"/>
    <w:rsid w:val="00E14916"/>
    <w:rsid w:val="00E15ABA"/>
    <w:rsid w:val="00E17302"/>
    <w:rsid w:val="00E17CAE"/>
    <w:rsid w:val="00E2090B"/>
    <w:rsid w:val="00E21453"/>
    <w:rsid w:val="00E2160B"/>
    <w:rsid w:val="00E218B2"/>
    <w:rsid w:val="00E22552"/>
    <w:rsid w:val="00E25374"/>
    <w:rsid w:val="00E2640C"/>
    <w:rsid w:val="00E26694"/>
    <w:rsid w:val="00E3019B"/>
    <w:rsid w:val="00E31494"/>
    <w:rsid w:val="00E32001"/>
    <w:rsid w:val="00E3400C"/>
    <w:rsid w:val="00E35847"/>
    <w:rsid w:val="00E35DEA"/>
    <w:rsid w:val="00E37358"/>
    <w:rsid w:val="00E37955"/>
    <w:rsid w:val="00E41253"/>
    <w:rsid w:val="00E4133D"/>
    <w:rsid w:val="00E45522"/>
    <w:rsid w:val="00E45D48"/>
    <w:rsid w:val="00E469A7"/>
    <w:rsid w:val="00E50ED4"/>
    <w:rsid w:val="00E51583"/>
    <w:rsid w:val="00E5225D"/>
    <w:rsid w:val="00E52265"/>
    <w:rsid w:val="00E52665"/>
    <w:rsid w:val="00E526F9"/>
    <w:rsid w:val="00E52761"/>
    <w:rsid w:val="00E52B84"/>
    <w:rsid w:val="00E54080"/>
    <w:rsid w:val="00E54B62"/>
    <w:rsid w:val="00E54E5F"/>
    <w:rsid w:val="00E57EED"/>
    <w:rsid w:val="00E604D4"/>
    <w:rsid w:val="00E62A90"/>
    <w:rsid w:val="00E62E39"/>
    <w:rsid w:val="00E63FD7"/>
    <w:rsid w:val="00E64918"/>
    <w:rsid w:val="00E64971"/>
    <w:rsid w:val="00E64B37"/>
    <w:rsid w:val="00E653E3"/>
    <w:rsid w:val="00E65FCF"/>
    <w:rsid w:val="00E66AFD"/>
    <w:rsid w:val="00E67002"/>
    <w:rsid w:val="00E70888"/>
    <w:rsid w:val="00E71217"/>
    <w:rsid w:val="00E72E4B"/>
    <w:rsid w:val="00E72EB6"/>
    <w:rsid w:val="00E735E4"/>
    <w:rsid w:val="00E73A21"/>
    <w:rsid w:val="00E7528C"/>
    <w:rsid w:val="00E76D56"/>
    <w:rsid w:val="00E77C27"/>
    <w:rsid w:val="00E817C1"/>
    <w:rsid w:val="00E817E9"/>
    <w:rsid w:val="00E81EFC"/>
    <w:rsid w:val="00E82D6B"/>
    <w:rsid w:val="00E83AA9"/>
    <w:rsid w:val="00E84543"/>
    <w:rsid w:val="00E85F7A"/>
    <w:rsid w:val="00E86B7F"/>
    <w:rsid w:val="00E86DEC"/>
    <w:rsid w:val="00E86DED"/>
    <w:rsid w:val="00E907A2"/>
    <w:rsid w:val="00E91144"/>
    <w:rsid w:val="00E916AD"/>
    <w:rsid w:val="00E922F9"/>
    <w:rsid w:val="00E92668"/>
    <w:rsid w:val="00E9278F"/>
    <w:rsid w:val="00E92BF7"/>
    <w:rsid w:val="00E93CDB"/>
    <w:rsid w:val="00E9596E"/>
    <w:rsid w:val="00E96129"/>
    <w:rsid w:val="00E97B6D"/>
    <w:rsid w:val="00EA1414"/>
    <w:rsid w:val="00EA14A1"/>
    <w:rsid w:val="00EA1849"/>
    <w:rsid w:val="00EA1A7D"/>
    <w:rsid w:val="00EA1E7A"/>
    <w:rsid w:val="00EA23D5"/>
    <w:rsid w:val="00EA330D"/>
    <w:rsid w:val="00EA79E7"/>
    <w:rsid w:val="00EB02C8"/>
    <w:rsid w:val="00EB06E6"/>
    <w:rsid w:val="00EB13BE"/>
    <w:rsid w:val="00EB1B74"/>
    <w:rsid w:val="00EB29B4"/>
    <w:rsid w:val="00EB4E19"/>
    <w:rsid w:val="00EB4F8B"/>
    <w:rsid w:val="00EB5847"/>
    <w:rsid w:val="00EB5E06"/>
    <w:rsid w:val="00EC37FB"/>
    <w:rsid w:val="00EC3D0A"/>
    <w:rsid w:val="00EC49AB"/>
    <w:rsid w:val="00EC56D2"/>
    <w:rsid w:val="00EC5A33"/>
    <w:rsid w:val="00EC6612"/>
    <w:rsid w:val="00EC6BCA"/>
    <w:rsid w:val="00EC6F45"/>
    <w:rsid w:val="00EC7C5B"/>
    <w:rsid w:val="00ED10F1"/>
    <w:rsid w:val="00ED17DA"/>
    <w:rsid w:val="00ED18AD"/>
    <w:rsid w:val="00ED2751"/>
    <w:rsid w:val="00ED3A0A"/>
    <w:rsid w:val="00ED402B"/>
    <w:rsid w:val="00ED54B4"/>
    <w:rsid w:val="00ED595B"/>
    <w:rsid w:val="00ED5DAB"/>
    <w:rsid w:val="00ED648C"/>
    <w:rsid w:val="00EE0598"/>
    <w:rsid w:val="00EE1E21"/>
    <w:rsid w:val="00EE2615"/>
    <w:rsid w:val="00EE2888"/>
    <w:rsid w:val="00EE28D8"/>
    <w:rsid w:val="00EE4BDA"/>
    <w:rsid w:val="00EE62FB"/>
    <w:rsid w:val="00EF16BC"/>
    <w:rsid w:val="00EF2518"/>
    <w:rsid w:val="00EF274F"/>
    <w:rsid w:val="00EF30A1"/>
    <w:rsid w:val="00EF4DC4"/>
    <w:rsid w:val="00EF6BCB"/>
    <w:rsid w:val="00EF730F"/>
    <w:rsid w:val="00F00DFF"/>
    <w:rsid w:val="00F02FF0"/>
    <w:rsid w:val="00F0346A"/>
    <w:rsid w:val="00F04FF1"/>
    <w:rsid w:val="00F0556B"/>
    <w:rsid w:val="00F05576"/>
    <w:rsid w:val="00F07199"/>
    <w:rsid w:val="00F100A4"/>
    <w:rsid w:val="00F10FAB"/>
    <w:rsid w:val="00F1136C"/>
    <w:rsid w:val="00F11D17"/>
    <w:rsid w:val="00F12AF9"/>
    <w:rsid w:val="00F12D69"/>
    <w:rsid w:val="00F13660"/>
    <w:rsid w:val="00F137BB"/>
    <w:rsid w:val="00F15411"/>
    <w:rsid w:val="00F15FD1"/>
    <w:rsid w:val="00F165D3"/>
    <w:rsid w:val="00F16FA1"/>
    <w:rsid w:val="00F21184"/>
    <w:rsid w:val="00F213C0"/>
    <w:rsid w:val="00F2150A"/>
    <w:rsid w:val="00F21CA3"/>
    <w:rsid w:val="00F21D1A"/>
    <w:rsid w:val="00F21F81"/>
    <w:rsid w:val="00F223A8"/>
    <w:rsid w:val="00F2380A"/>
    <w:rsid w:val="00F241A4"/>
    <w:rsid w:val="00F24B2D"/>
    <w:rsid w:val="00F250DE"/>
    <w:rsid w:val="00F2530D"/>
    <w:rsid w:val="00F26457"/>
    <w:rsid w:val="00F2646B"/>
    <w:rsid w:val="00F268D8"/>
    <w:rsid w:val="00F30378"/>
    <w:rsid w:val="00F30E71"/>
    <w:rsid w:val="00F31C46"/>
    <w:rsid w:val="00F31E3A"/>
    <w:rsid w:val="00F31FEC"/>
    <w:rsid w:val="00F37184"/>
    <w:rsid w:val="00F4221D"/>
    <w:rsid w:val="00F43455"/>
    <w:rsid w:val="00F436A5"/>
    <w:rsid w:val="00F43BD3"/>
    <w:rsid w:val="00F455C7"/>
    <w:rsid w:val="00F5095C"/>
    <w:rsid w:val="00F514F7"/>
    <w:rsid w:val="00F534CA"/>
    <w:rsid w:val="00F536E4"/>
    <w:rsid w:val="00F53E87"/>
    <w:rsid w:val="00F54858"/>
    <w:rsid w:val="00F55BDF"/>
    <w:rsid w:val="00F600ED"/>
    <w:rsid w:val="00F608D2"/>
    <w:rsid w:val="00F60B1F"/>
    <w:rsid w:val="00F611D7"/>
    <w:rsid w:val="00F618D4"/>
    <w:rsid w:val="00F61CBB"/>
    <w:rsid w:val="00F64D6F"/>
    <w:rsid w:val="00F64D98"/>
    <w:rsid w:val="00F650BD"/>
    <w:rsid w:val="00F65BC5"/>
    <w:rsid w:val="00F6729C"/>
    <w:rsid w:val="00F679A4"/>
    <w:rsid w:val="00F71231"/>
    <w:rsid w:val="00F7251A"/>
    <w:rsid w:val="00F72570"/>
    <w:rsid w:val="00F727DA"/>
    <w:rsid w:val="00F729B6"/>
    <w:rsid w:val="00F72EEF"/>
    <w:rsid w:val="00F736AE"/>
    <w:rsid w:val="00F74FD2"/>
    <w:rsid w:val="00F7542B"/>
    <w:rsid w:val="00F76153"/>
    <w:rsid w:val="00F76DC5"/>
    <w:rsid w:val="00F81036"/>
    <w:rsid w:val="00F811AD"/>
    <w:rsid w:val="00F8183A"/>
    <w:rsid w:val="00F81A7C"/>
    <w:rsid w:val="00F825D9"/>
    <w:rsid w:val="00F82B07"/>
    <w:rsid w:val="00F83D7B"/>
    <w:rsid w:val="00F84726"/>
    <w:rsid w:val="00F85C2A"/>
    <w:rsid w:val="00F86456"/>
    <w:rsid w:val="00F8707C"/>
    <w:rsid w:val="00F872A4"/>
    <w:rsid w:val="00F90D0B"/>
    <w:rsid w:val="00F91475"/>
    <w:rsid w:val="00F91B9E"/>
    <w:rsid w:val="00F91D73"/>
    <w:rsid w:val="00F91F44"/>
    <w:rsid w:val="00F93260"/>
    <w:rsid w:val="00F93C16"/>
    <w:rsid w:val="00F941F7"/>
    <w:rsid w:val="00F94779"/>
    <w:rsid w:val="00F94D0C"/>
    <w:rsid w:val="00F9548C"/>
    <w:rsid w:val="00F97505"/>
    <w:rsid w:val="00FA085B"/>
    <w:rsid w:val="00FA0E59"/>
    <w:rsid w:val="00FA152B"/>
    <w:rsid w:val="00FA264A"/>
    <w:rsid w:val="00FA2C43"/>
    <w:rsid w:val="00FA2CE4"/>
    <w:rsid w:val="00FA39FC"/>
    <w:rsid w:val="00FA53E8"/>
    <w:rsid w:val="00FA5412"/>
    <w:rsid w:val="00FA5A47"/>
    <w:rsid w:val="00FA5BD6"/>
    <w:rsid w:val="00FA6A26"/>
    <w:rsid w:val="00FB2210"/>
    <w:rsid w:val="00FB2D04"/>
    <w:rsid w:val="00FB33E7"/>
    <w:rsid w:val="00FB35D4"/>
    <w:rsid w:val="00FB39BA"/>
    <w:rsid w:val="00FB3DA4"/>
    <w:rsid w:val="00FB467D"/>
    <w:rsid w:val="00FB5211"/>
    <w:rsid w:val="00FB6DC5"/>
    <w:rsid w:val="00FB7E31"/>
    <w:rsid w:val="00FC01E5"/>
    <w:rsid w:val="00FC18E2"/>
    <w:rsid w:val="00FC31DD"/>
    <w:rsid w:val="00FC3766"/>
    <w:rsid w:val="00FC432B"/>
    <w:rsid w:val="00FC43C0"/>
    <w:rsid w:val="00FC4EF7"/>
    <w:rsid w:val="00FC52A4"/>
    <w:rsid w:val="00FD0964"/>
    <w:rsid w:val="00FD1009"/>
    <w:rsid w:val="00FD15F5"/>
    <w:rsid w:val="00FD28AF"/>
    <w:rsid w:val="00FD3A70"/>
    <w:rsid w:val="00FD3A80"/>
    <w:rsid w:val="00FD4600"/>
    <w:rsid w:val="00FD55BA"/>
    <w:rsid w:val="00FD5B54"/>
    <w:rsid w:val="00FD6D64"/>
    <w:rsid w:val="00FD7357"/>
    <w:rsid w:val="00FD7D38"/>
    <w:rsid w:val="00FE03A9"/>
    <w:rsid w:val="00FE11CD"/>
    <w:rsid w:val="00FE1254"/>
    <w:rsid w:val="00FE1A0B"/>
    <w:rsid w:val="00FE201E"/>
    <w:rsid w:val="00FE2B84"/>
    <w:rsid w:val="00FE31B5"/>
    <w:rsid w:val="00FE3767"/>
    <w:rsid w:val="00FE3A03"/>
    <w:rsid w:val="00FE3A58"/>
    <w:rsid w:val="00FE57D6"/>
    <w:rsid w:val="00FE70D0"/>
    <w:rsid w:val="00FF134F"/>
    <w:rsid w:val="00FF2970"/>
    <w:rsid w:val="00FF3629"/>
    <w:rsid w:val="00FF3C04"/>
    <w:rsid w:val="00FF69D3"/>
    <w:rsid w:val="00FF7331"/>
    <w:rsid w:val="00FF74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366726"/>
  <w15:chartTrackingRefBased/>
  <w15:docId w15:val="{E4EC8A3B-828C-4911-BA44-DBF25F694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4923"/>
    <w:pPr>
      <w:spacing w:after="200" w:line="276" w:lineRule="auto"/>
    </w:pPr>
    <w:rPr>
      <w:rFonts w:ascii="Calibri" w:eastAsia="Calibri" w:hAnsi="Calibri" w:cs="Calibri"/>
      <w:sz w:val="22"/>
    </w:rPr>
  </w:style>
  <w:style w:type="paragraph" w:styleId="Heading2">
    <w:name w:val="heading 2"/>
    <w:basedOn w:val="Normal"/>
    <w:next w:val="Normal"/>
    <w:link w:val="Heading2Char"/>
    <w:qFormat/>
    <w:rsid w:val="003D3121"/>
    <w:pPr>
      <w:keepNext/>
      <w:spacing w:after="0" w:line="240" w:lineRule="auto"/>
      <w:jc w:val="center"/>
      <w:outlineLvl w:val="1"/>
    </w:pPr>
    <w:rPr>
      <w:rFonts w:ascii="Times New Roman" w:eastAsia="Times New Roman" w:hAnsi="Times New Roman" w:cs="Times New Roman"/>
      <w:b/>
      <w:sz w:val="5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40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40D1"/>
    <w:rPr>
      <w:rFonts w:ascii="Calibri" w:eastAsia="Calibri" w:hAnsi="Calibri" w:cs="Calibri"/>
      <w:sz w:val="22"/>
    </w:rPr>
  </w:style>
  <w:style w:type="paragraph" w:styleId="Footer">
    <w:name w:val="footer"/>
    <w:basedOn w:val="Normal"/>
    <w:link w:val="FooterChar"/>
    <w:uiPriority w:val="99"/>
    <w:unhideWhenUsed/>
    <w:rsid w:val="004840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40D1"/>
    <w:rPr>
      <w:rFonts w:ascii="Calibri" w:eastAsia="Calibri" w:hAnsi="Calibri" w:cs="Calibri"/>
      <w:sz w:val="22"/>
    </w:rPr>
  </w:style>
  <w:style w:type="paragraph" w:styleId="BalloonText">
    <w:name w:val="Balloon Text"/>
    <w:basedOn w:val="Normal"/>
    <w:link w:val="BalloonTextChar"/>
    <w:uiPriority w:val="99"/>
    <w:semiHidden/>
    <w:unhideWhenUsed/>
    <w:rsid w:val="004840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40D1"/>
    <w:rPr>
      <w:rFonts w:ascii="Segoe UI" w:eastAsia="Calibri" w:hAnsi="Segoe UI" w:cs="Segoe UI"/>
      <w:sz w:val="18"/>
      <w:szCs w:val="18"/>
    </w:rPr>
  </w:style>
  <w:style w:type="paragraph" w:styleId="ListParagraph">
    <w:name w:val="List Paragraph"/>
    <w:basedOn w:val="Normal"/>
    <w:uiPriority w:val="34"/>
    <w:qFormat/>
    <w:rsid w:val="00D20FE4"/>
    <w:pPr>
      <w:ind w:left="720"/>
      <w:contextualSpacing/>
    </w:pPr>
  </w:style>
  <w:style w:type="character" w:styleId="LineNumber">
    <w:name w:val="line number"/>
    <w:basedOn w:val="DefaultParagraphFont"/>
    <w:uiPriority w:val="99"/>
    <w:semiHidden/>
    <w:unhideWhenUsed/>
    <w:rsid w:val="00C472AA"/>
  </w:style>
  <w:style w:type="character" w:customStyle="1" w:styleId="Heading2Char">
    <w:name w:val="Heading 2 Char"/>
    <w:basedOn w:val="DefaultParagraphFont"/>
    <w:link w:val="Heading2"/>
    <w:rsid w:val="003D3121"/>
    <w:rPr>
      <w:rFonts w:eastAsia="Times New Roman" w:cs="Times New Roman"/>
      <w:b/>
      <w:sz w:val="52"/>
      <w:szCs w:val="32"/>
    </w:rPr>
  </w:style>
  <w:style w:type="character" w:styleId="Hyperlink">
    <w:name w:val="Hyperlink"/>
    <w:basedOn w:val="DefaultParagraphFont"/>
    <w:uiPriority w:val="99"/>
    <w:unhideWhenUsed/>
    <w:rsid w:val="00B540CF"/>
    <w:rPr>
      <w:color w:val="0563C1" w:themeColor="hyperlink"/>
      <w:u w:val="single"/>
    </w:rPr>
  </w:style>
  <w:style w:type="character" w:customStyle="1" w:styleId="il">
    <w:name w:val="il"/>
    <w:basedOn w:val="DefaultParagraphFont"/>
    <w:rsid w:val="00903C50"/>
  </w:style>
  <w:style w:type="paragraph" w:customStyle="1" w:styleId="Default">
    <w:name w:val="Default"/>
    <w:rsid w:val="00664147"/>
    <w:pPr>
      <w:autoSpaceDE w:val="0"/>
      <w:autoSpaceDN w:val="0"/>
      <w:adjustRightInd w:val="0"/>
    </w:pPr>
    <w:rPr>
      <w:rFonts w:ascii="Segoe UI" w:hAnsi="Segoe UI" w:cs="Segoe UI"/>
      <w:color w:val="000000"/>
      <w:szCs w:val="24"/>
    </w:rPr>
  </w:style>
  <w:style w:type="character" w:styleId="UnresolvedMention">
    <w:name w:val="Unresolved Mention"/>
    <w:basedOn w:val="DefaultParagraphFont"/>
    <w:uiPriority w:val="99"/>
    <w:semiHidden/>
    <w:unhideWhenUsed/>
    <w:rsid w:val="00DB24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27282">
      <w:bodyDiv w:val="1"/>
      <w:marLeft w:val="0"/>
      <w:marRight w:val="0"/>
      <w:marTop w:val="0"/>
      <w:marBottom w:val="0"/>
      <w:divBdr>
        <w:top w:val="none" w:sz="0" w:space="0" w:color="auto"/>
        <w:left w:val="none" w:sz="0" w:space="0" w:color="auto"/>
        <w:bottom w:val="none" w:sz="0" w:space="0" w:color="auto"/>
        <w:right w:val="none" w:sz="0" w:space="0" w:color="auto"/>
      </w:divBdr>
    </w:div>
    <w:div w:id="45034803">
      <w:bodyDiv w:val="1"/>
      <w:marLeft w:val="0"/>
      <w:marRight w:val="0"/>
      <w:marTop w:val="0"/>
      <w:marBottom w:val="0"/>
      <w:divBdr>
        <w:top w:val="none" w:sz="0" w:space="0" w:color="auto"/>
        <w:left w:val="none" w:sz="0" w:space="0" w:color="auto"/>
        <w:bottom w:val="none" w:sz="0" w:space="0" w:color="auto"/>
        <w:right w:val="none" w:sz="0" w:space="0" w:color="auto"/>
      </w:divBdr>
    </w:div>
    <w:div w:id="77404145">
      <w:bodyDiv w:val="1"/>
      <w:marLeft w:val="0"/>
      <w:marRight w:val="0"/>
      <w:marTop w:val="0"/>
      <w:marBottom w:val="0"/>
      <w:divBdr>
        <w:top w:val="none" w:sz="0" w:space="0" w:color="auto"/>
        <w:left w:val="none" w:sz="0" w:space="0" w:color="auto"/>
        <w:bottom w:val="none" w:sz="0" w:space="0" w:color="auto"/>
        <w:right w:val="none" w:sz="0" w:space="0" w:color="auto"/>
      </w:divBdr>
    </w:div>
    <w:div w:id="176702519">
      <w:bodyDiv w:val="1"/>
      <w:marLeft w:val="0"/>
      <w:marRight w:val="0"/>
      <w:marTop w:val="0"/>
      <w:marBottom w:val="0"/>
      <w:divBdr>
        <w:top w:val="none" w:sz="0" w:space="0" w:color="auto"/>
        <w:left w:val="none" w:sz="0" w:space="0" w:color="auto"/>
        <w:bottom w:val="none" w:sz="0" w:space="0" w:color="auto"/>
        <w:right w:val="none" w:sz="0" w:space="0" w:color="auto"/>
      </w:divBdr>
    </w:div>
    <w:div w:id="182675640">
      <w:bodyDiv w:val="1"/>
      <w:marLeft w:val="0"/>
      <w:marRight w:val="0"/>
      <w:marTop w:val="0"/>
      <w:marBottom w:val="0"/>
      <w:divBdr>
        <w:top w:val="none" w:sz="0" w:space="0" w:color="auto"/>
        <w:left w:val="none" w:sz="0" w:space="0" w:color="auto"/>
        <w:bottom w:val="none" w:sz="0" w:space="0" w:color="auto"/>
        <w:right w:val="none" w:sz="0" w:space="0" w:color="auto"/>
      </w:divBdr>
      <w:divsChild>
        <w:div w:id="1101218541">
          <w:marLeft w:val="0"/>
          <w:marRight w:val="0"/>
          <w:marTop w:val="0"/>
          <w:marBottom w:val="0"/>
          <w:divBdr>
            <w:top w:val="none" w:sz="0" w:space="0" w:color="auto"/>
            <w:left w:val="none" w:sz="0" w:space="0" w:color="auto"/>
            <w:bottom w:val="none" w:sz="0" w:space="0" w:color="auto"/>
            <w:right w:val="none" w:sz="0" w:space="0" w:color="auto"/>
          </w:divBdr>
        </w:div>
      </w:divsChild>
    </w:div>
    <w:div w:id="222179682">
      <w:bodyDiv w:val="1"/>
      <w:marLeft w:val="0"/>
      <w:marRight w:val="0"/>
      <w:marTop w:val="0"/>
      <w:marBottom w:val="0"/>
      <w:divBdr>
        <w:top w:val="none" w:sz="0" w:space="0" w:color="auto"/>
        <w:left w:val="none" w:sz="0" w:space="0" w:color="auto"/>
        <w:bottom w:val="none" w:sz="0" w:space="0" w:color="auto"/>
        <w:right w:val="none" w:sz="0" w:space="0" w:color="auto"/>
      </w:divBdr>
    </w:div>
    <w:div w:id="251625391">
      <w:bodyDiv w:val="1"/>
      <w:marLeft w:val="0"/>
      <w:marRight w:val="0"/>
      <w:marTop w:val="0"/>
      <w:marBottom w:val="0"/>
      <w:divBdr>
        <w:top w:val="none" w:sz="0" w:space="0" w:color="auto"/>
        <w:left w:val="none" w:sz="0" w:space="0" w:color="auto"/>
        <w:bottom w:val="none" w:sz="0" w:space="0" w:color="auto"/>
        <w:right w:val="none" w:sz="0" w:space="0" w:color="auto"/>
      </w:divBdr>
    </w:div>
    <w:div w:id="279920050">
      <w:bodyDiv w:val="1"/>
      <w:marLeft w:val="0"/>
      <w:marRight w:val="0"/>
      <w:marTop w:val="0"/>
      <w:marBottom w:val="0"/>
      <w:divBdr>
        <w:top w:val="none" w:sz="0" w:space="0" w:color="auto"/>
        <w:left w:val="none" w:sz="0" w:space="0" w:color="auto"/>
        <w:bottom w:val="none" w:sz="0" w:space="0" w:color="auto"/>
        <w:right w:val="none" w:sz="0" w:space="0" w:color="auto"/>
      </w:divBdr>
    </w:div>
    <w:div w:id="282928137">
      <w:bodyDiv w:val="1"/>
      <w:marLeft w:val="0"/>
      <w:marRight w:val="0"/>
      <w:marTop w:val="0"/>
      <w:marBottom w:val="0"/>
      <w:divBdr>
        <w:top w:val="none" w:sz="0" w:space="0" w:color="auto"/>
        <w:left w:val="none" w:sz="0" w:space="0" w:color="auto"/>
        <w:bottom w:val="none" w:sz="0" w:space="0" w:color="auto"/>
        <w:right w:val="none" w:sz="0" w:space="0" w:color="auto"/>
      </w:divBdr>
    </w:div>
    <w:div w:id="390815515">
      <w:bodyDiv w:val="1"/>
      <w:marLeft w:val="0"/>
      <w:marRight w:val="0"/>
      <w:marTop w:val="0"/>
      <w:marBottom w:val="0"/>
      <w:divBdr>
        <w:top w:val="none" w:sz="0" w:space="0" w:color="auto"/>
        <w:left w:val="none" w:sz="0" w:space="0" w:color="auto"/>
        <w:bottom w:val="none" w:sz="0" w:space="0" w:color="auto"/>
        <w:right w:val="none" w:sz="0" w:space="0" w:color="auto"/>
      </w:divBdr>
    </w:div>
    <w:div w:id="395512684">
      <w:bodyDiv w:val="1"/>
      <w:marLeft w:val="0"/>
      <w:marRight w:val="0"/>
      <w:marTop w:val="0"/>
      <w:marBottom w:val="0"/>
      <w:divBdr>
        <w:top w:val="none" w:sz="0" w:space="0" w:color="auto"/>
        <w:left w:val="none" w:sz="0" w:space="0" w:color="auto"/>
        <w:bottom w:val="none" w:sz="0" w:space="0" w:color="auto"/>
        <w:right w:val="none" w:sz="0" w:space="0" w:color="auto"/>
      </w:divBdr>
    </w:div>
    <w:div w:id="403768503">
      <w:bodyDiv w:val="1"/>
      <w:marLeft w:val="0"/>
      <w:marRight w:val="0"/>
      <w:marTop w:val="0"/>
      <w:marBottom w:val="0"/>
      <w:divBdr>
        <w:top w:val="none" w:sz="0" w:space="0" w:color="auto"/>
        <w:left w:val="none" w:sz="0" w:space="0" w:color="auto"/>
        <w:bottom w:val="none" w:sz="0" w:space="0" w:color="auto"/>
        <w:right w:val="none" w:sz="0" w:space="0" w:color="auto"/>
      </w:divBdr>
    </w:div>
    <w:div w:id="441917774">
      <w:bodyDiv w:val="1"/>
      <w:marLeft w:val="0"/>
      <w:marRight w:val="0"/>
      <w:marTop w:val="0"/>
      <w:marBottom w:val="0"/>
      <w:divBdr>
        <w:top w:val="none" w:sz="0" w:space="0" w:color="auto"/>
        <w:left w:val="none" w:sz="0" w:space="0" w:color="auto"/>
        <w:bottom w:val="none" w:sz="0" w:space="0" w:color="auto"/>
        <w:right w:val="none" w:sz="0" w:space="0" w:color="auto"/>
      </w:divBdr>
    </w:div>
    <w:div w:id="453906027">
      <w:bodyDiv w:val="1"/>
      <w:marLeft w:val="0"/>
      <w:marRight w:val="0"/>
      <w:marTop w:val="0"/>
      <w:marBottom w:val="0"/>
      <w:divBdr>
        <w:top w:val="none" w:sz="0" w:space="0" w:color="auto"/>
        <w:left w:val="none" w:sz="0" w:space="0" w:color="auto"/>
        <w:bottom w:val="none" w:sz="0" w:space="0" w:color="auto"/>
        <w:right w:val="none" w:sz="0" w:space="0" w:color="auto"/>
      </w:divBdr>
    </w:div>
    <w:div w:id="461995651">
      <w:bodyDiv w:val="1"/>
      <w:marLeft w:val="0"/>
      <w:marRight w:val="0"/>
      <w:marTop w:val="0"/>
      <w:marBottom w:val="0"/>
      <w:divBdr>
        <w:top w:val="none" w:sz="0" w:space="0" w:color="auto"/>
        <w:left w:val="none" w:sz="0" w:space="0" w:color="auto"/>
        <w:bottom w:val="none" w:sz="0" w:space="0" w:color="auto"/>
        <w:right w:val="none" w:sz="0" w:space="0" w:color="auto"/>
      </w:divBdr>
    </w:div>
    <w:div w:id="493104163">
      <w:bodyDiv w:val="1"/>
      <w:marLeft w:val="0"/>
      <w:marRight w:val="0"/>
      <w:marTop w:val="0"/>
      <w:marBottom w:val="0"/>
      <w:divBdr>
        <w:top w:val="none" w:sz="0" w:space="0" w:color="auto"/>
        <w:left w:val="none" w:sz="0" w:space="0" w:color="auto"/>
        <w:bottom w:val="none" w:sz="0" w:space="0" w:color="auto"/>
        <w:right w:val="none" w:sz="0" w:space="0" w:color="auto"/>
      </w:divBdr>
    </w:div>
    <w:div w:id="582304335">
      <w:bodyDiv w:val="1"/>
      <w:marLeft w:val="0"/>
      <w:marRight w:val="0"/>
      <w:marTop w:val="0"/>
      <w:marBottom w:val="0"/>
      <w:divBdr>
        <w:top w:val="none" w:sz="0" w:space="0" w:color="auto"/>
        <w:left w:val="none" w:sz="0" w:space="0" w:color="auto"/>
        <w:bottom w:val="none" w:sz="0" w:space="0" w:color="auto"/>
        <w:right w:val="none" w:sz="0" w:space="0" w:color="auto"/>
      </w:divBdr>
    </w:div>
    <w:div w:id="615792477">
      <w:bodyDiv w:val="1"/>
      <w:marLeft w:val="0"/>
      <w:marRight w:val="0"/>
      <w:marTop w:val="0"/>
      <w:marBottom w:val="0"/>
      <w:divBdr>
        <w:top w:val="none" w:sz="0" w:space="0" w:color="auto"/>
        <w:left w:val="none" w:sz="0" w:space="0" w:color="auto"/>
        <w:bottom w:val="none" w:sz="0" w:space="0" w:color="auto"/>
        <w:right w:val="none" w:sz="0" w:space="0" w:color="auto"/>
      </w:divBdr>
    </w:div>
    <w:div w:id="615794011">
      <w:bodyDiv w:val="1"/>
      <w:marLeft w:val="0"/>
      <w:marRight w:val="0"/>
      <w:marTop w:val="0"/>
      <w:marBottom w:val="0"/>
      <w:divBdr>
        <w:top w:val="none" w:sz="0" w:space="0" w:color="auto"/>
        <w:left w:val="none" w:sz="0" w:space="0" w:color="auto"/>
        <w:bottom w:val="none" w:sz="0" w:space="0" w:color="auto"/>
        <w:right w:val="none" w:sz="0" w:space="0" w:color="auto"/>
      </w:divBdr>
    </w:div>
    <w:div w:id="677852101">
      <w:bodyDiv w:val="1"/>
      <w:marLeft w:val="0"/>
      <w:marRight w:val="0"/>
      <w:marTop w:val="0"/>
      <w:marBottom w:val="0"/>
      <w:divBdr>
        <w:top w:val="none" w:sz="0" w:space="0" w:color="auto"/>
        <w:left w:val="none" w:sz="0" w:space="0" w:color="auto"/>
        <w:bottom w:val="none" w:sz="0" w:space="0" w:color="auto"/>
        <w:right w:val="none" w:sz="0" w:space="0" w:color="auto"/>
      </w:divBdr>
    </w:div>
    <w:div w:id="681473665">
      <w:bodyDiv w:val="1"/>
      <w:marLeft w:val="0"/>
      <w:marRight w:val="0"/>
      <w:marTop w:val="0"/>
      <w:marBottom w:val="0"/>
      <w:divBdr>
        <w:top w:val="none" w:sz="0" w:space="0" w:color="auto"/>
        <w:left w:val="none" w:sz="0" w:space="0" w:color="auto"/>
        <w:bottom w:val="none" w:sz="0" w:space="0" w:color="auto"/>
        <w:right w:val="none" w:sz="0" w:space="0" w:color="auto"/>
      </w:divBdr>
    </w:div>
    <w:div w:id="694157869">
      <w:bodyDiv w:val="1"/>
      <w:marLeft w:val="0"/>
      <w:marRight w:val="0"/>
      <w:marTop w:val="0"/>
      <w:marBottom w:val="0"/>
      <w:divBdr>
        <w:top w:val="none" w:sz="0" w:space="0" w:color="auto"/>
        <w:left w:val="none" w:sz="0" w:space="0" w:color="auto"/>
        <w:bottom w:val="none" w:sz="0" w:space="0" w:color="auto"/>
        <w:right w:val="none" w:sz="0" w:space="0" w:color="auto"/>
      </w:divBdr>
    </w:div>
    <w:div w:id="767971813">
      <w:bodyDiv w:val="1"/>
      <w:marLeft w:val="0"/>
      <w:marRight w:val="0"/>
      <w:marTop w:val="0"/>
      <w:marBottom w:val="0"/>
      <w:divBdr>
        <w:top w:val="none" w:sz="0" w:space="0" w:color="auto"/>
        <w:left w:val="none" w:sz="0" w:space="0" w:color="auto"/>
        <w:bottom w:val="none" w:sz="0" w:space="0" w:color="auto"/>
        <w:right w:val="none" w:sz="0" w:space="0" w:color="auto"/>
      </w:divBdr>
    </w:div>
    <w:div w:id="798035256">
      <w:bodyDiv w:val="1"/>
      <w:marLeft w:val="0"/>
      <w:marRight w:val="0"/>
      <w:marTop w:val="0"/>
      <w:marBottom w:val="0"/>
      <w:divBdr>
        <w:top w:val="none" w:sz="0" w:space="0" w:color="auto"/>
        <w:left w:val="none" w:sz="0" w:space="0" w:color="auto"/>
        <w:bottom w:val="none" w:sz="0" w:space="0" w:color="auto"/>
        <w:right w:val="none" w:sz="0" w:space="0" w:color="auto"/>
      </w:divBdr>
    </w:div>
    <w:div w:id="799150257">
      <w:bodyDiv w:val="1"/>
      <w:marLeft w:val="0"/>
      <w:marRight w:val="0"/>
      <w:marTop w:val="0"/>
      <w:marBottom w:val="0"/>
      <w:divBdr>
        <w:top w:val="none" w:sz="0" w:space="0" w:color="auto"/>
        <w:left w:val="none" w:sz="0" w:space="0" w:color="auto"/>
        <w:bottom w:val="none" w:sz="0" w:space="0" w:color="auto"/>
        <w:right w:val="none" w:sz="0" w:space="0" w:color="auto"/>
      </w:divBdr>
    </w:div>
    <w:div w:id="838888044">
      <w:bodyDiv w:val="1"/>
      <w:marLeft w:val="0"/>
      <w:marRight w:val="0"/>
      <w:marTop w:val="0"/>
      <w:marBottom w:val="0"/>
      <w:divBdr>
        <w:top w:val="none" w:sz="0" w:space="0" w:color="auto"/>
        <w:left w:val="none" w:sz="0" w:space="0" w:color="auto"/>
        <w:bottom w:val="none" w:sz="0" w:space="0" w:color="auto"/>
        <w:right w:val="none" w:sz="0" w:space="0" w:color="auto"/>
      </w:divBdr>
    </w:div>
    <w:div w:id="884370078">
      <w:bodyDiv w:val="1"/>
      <w:marLeft w:val="0"/>
      <w:marRight w:val="0"/>
      <w:marTop w:val="0"/>
      <w:marBottom w:val="0"/>
      <w:divBdr>
        <w:top w:val="none" w:sz="0" w:space="0" w:color="auto"/>
        <w:left w:val="none" w:sz="0" w:space="0" w:color="auto"/>
        <w:bottom w:val="none" w:sz="0" w:space="0" w:color="auto"/>
        <w:right w:val="none" w:sz="0" w:space="0" w:color="auto"/>
      </w:divBdr>
    </w:div>
    <w:div w:id="889614952">
      <w:bodyDiv w:val="1"/>
      <w:marLeft w:val="0"/>
      <w:marRight w:val="0"/>
      <w:marTop w:val="0"/>
      <w:marBottom w:val="0"/>
      <w:divBdr>
        <w:top w:val="none" w:sz="0" w:space="0" w:color="auto"/>
        <w:left w:val="none" w:sz="0" w:space="0" w:color="auto"/>
        <w:bottom w:val="none" w:sz="0" w:space="0" w:color="auto"/>
        <w:right w:val="none" w:sz="0" w:space="0" w:color="auto"/>
      </w:divBdr>
    </w:div>
    <w:div w:id="920870897">
      <w:bodyDiv w:val="1"/>
      <w:marLeft w:val="0"/>
      <w:marRight w:val="0"/>
      <w:marTop w:val="0"/>
      <w:marBottom w:val="0"/>
      <w:divBdr>
        <w:top w:val="none" w:sz="0" w:space="0" w:color="auto"/>
        <w:left w:val="none" w:sz="0" w:space="0" w:color="auto"/>
        <w:bottom w:val="none" w:sz="0" w:space="0" w:color="auto"/>
        <w:right w:val="none" w:sz="0" w:space="0" w:color="auto"/>
      </w:divBdr>
    </w:div>
    <w:div w:id="925960277">
      <w:bodyDiv w:val="1"/>
      <w:marLeft w:val="0"/>
      <w:marRight w:val="0"/>
      <w:marTop w:val="0"/>
      <w:marBottom w:val="0"/>
      <w:divBdr>
        <w:top w:val="none" w:sz="0" w:space="0" w:color="auto"/>
        <w:left w:val="none" w:sz="0" w:space="0" w:color="auto"/>
        <w:bottom w:val="none" w:sz="0" w:space="0" w:color="auto"/>
        <w:right w:val="none" w:sz="0" w:space="0" w:color="auto"/>
      </w:divBdr>
    </w:div>
    <w:div w:id="934243085">
      <w:bodyDiv w:val="1"/>
      <w:marLeft w:val="0"/>
      <w:marRight w:val="0"/>
      <w:marTop w:val="0"/>
      <w:marBottom w:val="0"/>
      <w:divBdr>
        <w:top w:val="none" w:sz="0" w:space="0" w:color="auto"/>
        <w:left w:val="none" w:sz="0" w:space="0" w:color="auto"/>
        <w:bottom w:val="none" w:sz="0" w:space="0" w:color="auto"/>
        <w:right w:val="none" w:sz="0" w:space="0" w:color="auto"/>
      </w:divBdr>
    </w:div>
    <w:div w:id="1059859498">
      <w:bodyDiv w:val="1"/>
      <w:marLeft w:val="0"/>
      <w:marRight w:val="0"/>
      <w:marTop w:val="0"/>
      <w:marBottom w:val="0"/>
      <w:divBdr>
        <w:top w:val="none" w:sz="0" w:space="0" w:color="auto"/>
        <w:left w:val="none" w:sz="0" w:space="0" w:color="auto"/>
        <w:bottom w:val="none" w:sz="0" w:space="0" w:color="auto"/>
        <w:right w:val="none" w:sz="0" w:space="0" w:color="auto"/>
      </w:divBdr>
    </w:div>
    <w:div w:id="1087458823">
      <w:bodyDiv w:val="1"/>
      <w:marLeft w:val="0"/>
      <w:marRight w:val="0"/>
      <w:marTop w:val="0"/>
      <w:marBottom w:val="0"/>
      <w:divBdr>
        <w:top w:val="none" w:sz="0" w:space="0" w:color="auto"/>
        <w:left w:val="none" w:sz="0" w:space="0" w:color="auto"/>
        <w:bottom w:val="none" w:sz="0" w:space="0" w:color="auto"/>
        <w:right w:val="none" w:sz="0" w:space="0" w:color="auto"/>
      </w:divBdr>
    </w:div>
    <w:div w:id="1113981183">
      <w:bodyDiv w:val="1"/>
      <w:marLeft w:val="0"/>
      <w:marRight w:val="0"/>
      <w:marTop w:val="0"/>
      <w:marBottom w:val="0"/>
      <w:divBdr>
        <w:top w:val="none" w:sz="0" w:space="0" w:color="auto"/>
        <w:left w:val="none" w:sz="0" w:space="0" w:color="auto"/>
        <w:bottom w:val="none" w:sz="0" w:space="0" w:color="auto"/>
        <w:right w:val="none" w:sz="0" w:space="0" w:color="auto"/>
      </w:divBdr>
    </w:div>
    <w:div w:id="1127355556">
      <w:bodyDiv w:val="1"/>
      <w:marLeft w:val="0"/>
      <w:marRight w:val="0"/>
      <w:marTop w:val="0"/>
      <w:marBottom w:val="0"/>
      <w:divBdr>
        <w:top w:val="none" w:sz="0" w:space="0" w:color="auto"/>
        <w:left w:val="none" w:sz="0" w:space="0" w:color="auto"/>
        <w:bottom w:val="none" w:sz="0" w:space="0" w:color="auto"/>
        <w:right w:val="none" w:sz="0" w:space="0" w:color="auto"/>
      </w:divBdr>
    </w:div>
    <w:div w:id="1275406641">
      <w:bodyDiv w:val="1"/>
      <w:marLeft w:val="0"/>
      <w:marRight w:val="0"/>
      <w:marTop w:val="0"/>
      <w:marBottom w:val="0"/>
      <w:divBdr>
        <w:top w:val="none" w:sz="0" w:space="0" w:color="auto"/>
        <w:left w:val="none" w:sz="0" w:space="0" w:color="auto"/>
        <w:bottom w:val="none" w:sz="0" w:space="0" w:color="auto"/>
        <w:right w:val="none" w:sz="0" w:space="0" w:color="auto"/>
      </w:divBdr>
    </w:div>
    <w:div w:id="1324359123">
      <w:bodyDiv w:val="1"/>
      <w:marLeft w:val="0"/>
      <w:marRight w:val="0"/>
      <w:marTop w:val="0"/>
      <w:marBottom w:val="0"/>
      <w:divBdr>
        <w:top w:val="none" w:sz="0" w:space="0" w:color="auto"/>
        <w:left w:val="none" w:sz="0" w:space="0" w:color="auto"/>
        <w:bottom w:val="none" w:sz="0" w:space="0" w:color="auto"/>
        <w:right w:val="none" w:sz="0" w:space="0" w:color="auto"/>
      </w:divBdr>
    </w:div>
    <w:div w:id="1325745807">
      <w:bodyDiv w:val="1"/>
      <w:marLeft w:val="0"/>
      <w:marRight w:val="0"/>
      <w:marTop w:val="0"/>
      <w:marBottom w:val="0"/>
      <w:divBdr>
        <w:top w:val="none" w:sz="0" w:space="0" w:color="auto"/>
        <w:left w:val="none" w:sz="0" w:space="0" w:color="auto"/>
        <w:bottom w:val="none" w:sz="0" w:space="0" w:color="auto"/>
        <w:right w:val="none" w:sz="0" w:space="0" w:color="auto"/>
      </w:divBdr>
    </w:div>
    <w:div w:id="1342509450">
      <w:bodyDiv w:val="1"/>
      <w:marLeft w:val="0"/>
      <w:marRight w:val="0"/>
      <w:marTop w:val="0"/>
      <w:marBottom w:val="0"/>
      <w:divBdr>
        <w:top w:val="none" w:sz="0" w:space="0" w:color="auto"/>
        <w:left w:val="none" w:sz="0" w:space="0" w:color="auto"/>
        <w:bottom w:val="none" w:sz="0" w:space="0" w:color="auto"/>
        <w:right w:val="none" w:sz="0" w:space="0" w:color="auto"/>
      </w:divBdr>
    </w:div>
    <w:div w:id="1399548625">
      <w:bodyDiv w:val="1"/>
      <w:marLeft w:val="0"/>
      <w:marRight w:val="0"/>
      <w:marTop w:val="0"/>
      <w:marBottom w:val="0"/>
      <w:divBdr>
        <w:top w:val="none" w:sz="0" w:space="0" w:color="auto"/>
        <w:left w:val="none" w:sz="0" w:space="0" w:color="auto"/>
        <w:bottom w:val="none" w:sz="0" w:space="0" w:color="auto"/>
        <w:right w:val="none" w:sz="0" w:space="0" w:color="auto"/>
      </w:divBdr>
    </w:div>
    <w:div w:id="1421873028">
      <w:bodyDiv w:val="1"/>
      <w:marLeft w:val="0"/>
      <w:marRight w:val="0"/>
      <w:marTop w:val="0"/>
      <w:marBottom w:val="0"/>
      <w:divBdr>
        <w:top w:val="none" w:sz="0" w:space="0" w:color="auto"/>
        <w:left w:val="none" w:sz="0" w:space="0" w:color="auto"/>
        <w:bottom w:val="none" w:sz="0" w:space="0" w:color="auto"/>
        <w:right w:val="none" w:sz="0" w:space="0" w:color="auto"/>
      </w:divBdr>
    </w:div>
    <w:div w:id="1477378230">
      <w:bodyDiv w:val="1"/>
      <w:marLeft w:val="0"/>
      <w:marRight w:val="0"/>
      <w:marTop w:val="0"/>
      <w:marBottom w:val="0"/>
      <w:divBdr>
        <w:top w:val="none" w:sz="0" w:space="0" w:color="auto"/>
        <w:left w:val="none" w:sz="0" w:space="0" w:color="auto"/>
        <w:bottom w:val="none" w:sz="0" w:space="0" w:color="auto"/>
        <w:right w:val="none" w:sz="0" w:space="0" w:color="auto"/>
      </w:divBdr>
    </w:div>
    <w:div w:id="1535387312">
      <w:bodyDiv w:val="1"/>
      <w:marLeft w:val="0"/>
      <w:marRight w:val="0"/>
      <w:marTop w:val="0"/>
      <w:marBottom w:val="0"/>
      <w:divBdr>
        <w:top w:val="none" w:sz="0" w:space="0" w:color="auto"/>
        <w:left w:val="none" w:sz="0" w:space="0" w:color="auto"/>
        <w:bottom w:val="none" w:sz="0" w:space="0" w:color="auto"/>
        <w:right w:val="none" w:sz="0" w:space="0" w:color="auto"/>
      </w:divBdr>
    </w:div>
    <w:div w:id="1557162251">
      <w:bodyDiv w:val="1"/>
      <w:marLeft w:val="0"/>
      <w:marRight w:val="0"/>
      <w:marTop w:val="0"/>
      <w:marBottom w:val="0"/>
      <w:divBdr>
        <w:top w:val="none" w:sz="0" w:space="0" w:color="auto"/>
        <w:left w:val="none" w:sz="0" w:space="0" w:color="auto"/>
        <w:bottom w:val="none" w:sz="0" w:space="0" w:color="auto"/>
        <w:right w:val="none" w:sz="0" w:space="0" w:color="auto"/>
      </w:divBdr>
    </w:div>
    <w:div w:id="1653630902">
      <w:bodyDiv w:val="1"/>
      <w:marLeft w:val="0"/>
      <w:marRight w:val="0"/>
      <w:marTop w:val="0"/>
      <w:marBottom w:val="0"/>
      <w:divBdr>
        <w:top w:val="none" w:sz="0" w:space="0" w:color="auto"/>
        <w:left w:val="none" w:sz="0" w:space="0" w:color="auto"/>
        <w:bottom w:val="none" w:sz="0" w:space="0" w:color="auto"/>
        <w:right w:val="none" w:sz="0" w:space="0" w:color="auto"/>
      </w:divBdr>
    </w:div>
    <w:div w:id="1676609820">
      <w:bodyDiv w:val="1"/>
      <w:marLeft w:val="0"/>
      <w:marRight w:val="0"/>
      <w:marTop w:val="0"/>
      <w:marBottom w:val="0"/>
      <w:divBdr>
        <w:top w:val="none" w:sz="0" w:space="0" w:color="auto"/>
        <w:left w:val="none" w:sz="0" w:space="0" w:color="auto"/>
        <w:bottom w:val="none" w:sz="0" w:space="0" w:color="auto"/>
        <w:right w:val="none" w:sz="0" w:space="0" w:color="auto"/>
      </w:divBdr>
    </w:div>
    <w:div w:id="1781340432">
      <w:bodyDiv w:val="1"/>
      <w:marLeft w:val="0"/>
      <w:marRight w:val="0"/>
      <w:marTop w:val="0"/>
      <w:marBottom w:val="0"/>
      <w:divBdr>
        <w:top w:val="none" w:sz="0" w:space="0" w:color="auto"/>
        <w:left w:val="none" w:sz="0" w:space="0" w:color="auto"/>
        <w:bottom w:val="none" w:sz="0" w:space="0" w:color="auto"/>
        <w:right w:val="none" w:sz="0" w:space="0" w:color="auto"/>
      </w:divBdr>
    </w:div>
    <w:div w:id="1783912629">
      <w:bodyDiv w:val="1"/>
      <w:marLeft w:val="0"/>
      <w:marRight w:val="0"/>
      <w:marTop w:val="0"/>
      <w:marBottom w:val="0"/>
      <w:divBdr>
        <w:top w:val="none" w:sz="0" w:space="0" w:color="auto"/>
        <w:left w:val="none" w:sz="0" w:space="0" w:color="auto"/>
        <w:bottom w:val="none" w:sz="0" w:space="0" w:color="auto"/>
        <w:right w:val="none" w:sz="0" w:space="0" w:color="auto"/>
      </w:divBdr>
    </w:div>
    <w:div w:id="2040663155">
      <w:bodyDiv w:val="1"/>
      <w:marLeft w:val="0"/>
      <w:marRight w:val="0"/>
      <w:marTop w:val="0"/>
      <w:marBottom w:val="0"/>
      <w:divBdr>
        <w:top w:val="none" w:sz="0" w:space="0" w:color="auto"/>
        <w:left w:val="none" w:sz="0" w:space="0" w:color="auto"/>
        <w:bottom w:val="none" w:sz="0" w:space="0" w:color="auto"/>
        <w:right w:val="none" w:sz="0" w:space="0" w:color="auto"/>
      </w:divBdr>
    </w:div>
    <w:div w:id="2114083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RCLCompliance@hq.dhs.gov"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eddy@midcoastcog.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sherry.tompkins@maine.gov"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eddy@midcoastcog.com" TargetMode="External"/><Relationship Id="rId5" Type="http://schemas.openxmlformats.org/officeDocument/2006/relationships/numbering" Target="numbering.xml"/><Relationship Id="rId15" Type="http://schemas.openxmlformats.org/officeDocument/2006/relationships/hyperlink" Target="http://www.maine.gov/mhrc"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itleVIComplaints@ep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A01085D58289E4B966C8D76A33EA015" ma:contentTypeVersion="19" ma:contentTypeDescription="Create a new document." ma:contentTypeScope="" ma:versionID="12688ca98e5ac8c2e35e4d69bca6d188">
  <xsd:schema xmlns:xsd="http://www.w3.org/2001/XMLSchema" xmlns:xs="http://www.w3.org/2001/XMLSchema" xmlns:p="http://schemas.microsoft.com/office/2006/metadata/properties" xmlns:ns2="3635ac9e-7138-4e15-bf51-34d910c991fe" xmlns:ns3="c96822a2-c58e-4ffb-a2e9-f53303ce9d27" targetNamespace="http://schemas.microsoft.com/office/2006/metadata/properties" ma:root="true" ma:fieldsID="6fa0a8006b19d764f56322ad440690c9" ns2:_="" ns3:_="">
    <xsd:import namespace="3635ac9e-7138-4e15-bf51-34d910c991fe"/>
    <xsd:import namespace="c96822a2-c58e-4ffb-a2e9-f53303ce9d2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35ac9e-7138-4e15-bf51-34d910c991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ff9a24d-e063-41ba-a61f-05e7a8cc020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6822a2-c58e-4ffb-a2e9-f53303ce9d2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d306060-1a05-4fe7-bc4f-66099e1fa3dd}" ma:internalName="TaxCatchAll" ma:showField="CatchAllData" ma:web="c96822a2-c58e-4ffb-a2e9-f53303ce9d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96822a2-c58e-4ffb-a2e9-f53303ce9d27" xsi:nil="true"/>
    <lcf76f155ced4ddcb4097134ff3c332f xmlns="3635ac9e-7138-4e15-bf51-34d910c991f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AB707CA-5EF6-498B-B926-EF4D0E9AEA8A}">
  <ds:schemaRefs>
    <ds:schemaRef ds:uri="http://schemas.openxmlformats.org/officeDocument/2006/bibliography"/>
  </ds:schemaRefs>
</ds:datastoreItem>
</file>

<file path=customXml/itemProps2.xml><?xml version="1.0" encoding="utf-8"?>
<ds:datastoreItem xmlns:ds="http://schemas.openxmlformats.org/officeDocument/2006/customXml" ds:itemID="{7D862393-E4BF-46EB-8122-2990DD288580}"/>
</file>

<file path=customXml/itemProps3.xml><?xml version="1.0" encoding="utf-8"?>
<ds:datastoreItem xmlns:ds="http://schemas.openxmlformats.org/officeDocument/2006/customXml" ds:itemID="{68BBE433-63A8-4C19-A4AA-67F8417BB5E5}">
  <ds:schemaRefs>
    <ds:schemaRef ds:uri="http://schemas.microsoft.com/sharepoint/v3/contenttype/forms"/>
  </ds:schemaRefs>
</ds:datastoreItem>
</file>

<file path=customXml/itemProps4.xml><?xml version="1.0" encoding="utf-8"?>
<ds:datastoreItem xmlns:ds="http://schemas.openxmlformats.org/officeDocument/2006/customXml" ds:itemID="{35905563-3C04-4DFC-BC95-668F625A82E8}">
  <ds:schemaRefs>
    <ds:schemaRef ds:uri="http://schemas.microsoft.com/office/2006/metadata/properties"/>
    <ds:schemaRef ds:uri="http://schemas.microsoft.com/office/infopath/2007/PartnerControls"/>
    <ds:schemaRef ds:uri="c96822a2-c58e-4ffb-a2e9-f53303ce9d27"/>
    <ds:schemaRef ds:uri="3635ac9e-7138-4e15-bf51-34d910c991f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1353</Words>
  <Characters>8363</Characters>
  <Application>Microsoft Office Word</Application>
  <DocSecurity>0</DocSecurity>
  <Lines>220</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DeBord, Town Planner</dc:creator>
  <cp:keywords/>
  <dc:description/>
  <cp:lastModifiedBy>Mathew Eddy</cp:lastModifiedBy>
  <cp:revision>2</cp:revision>
  <cp:lastPrinted>2025-08-18T13:00:00Z</cp:lastPrinted>
  <dcterms:created xsi:type="dcterms:W3CDTF">2026-09-09T13:30:00Z</dcterms:created>
  <dcterms:modified xsi:type="dcterms:W3CDTF">2026-09-09T13:30:00Z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0x0101006A01085D58289E4B966C8D76A33EA015</vt:lpwstr>
  </property>
  <property fmtid="{D5CDD505-2E9C-101B-9397-08002B2CF9AE}" pid="3" name="MediaServiceImageTags">
    <vt:lpwstr/>
  </property>
</Properties>
</file>